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D80" w:rsidRDefault="00506D80" w:rsidP="00506D80">
      <w:pPr>
        <w:jc w:val="center"/>
      </w:pPr>
      <w:r>
        <w:rPr>
          <w:rFonts w:ascii="Arial" w:hAnsi="Arial" w:cs="Arial"/>
          <w:b/>
          <w:bCs/>
        </w:rPr>
        <w:t>Formazione, Ricerca e Cambiamento Organizzativo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- Responsabile Dott. Giovanni </w:t>
      </w:r>
      <w:proofErr w:type="spellStart"/>
      <w:r>
        <w:rPr>
          <w:rFonts w:ascii="Arial" w:eastAsia="Times New Roman" w:hAnsi="Arial" w:cs="Arial"/>
          <w:b/>
          <w:bCs/>
          <w:color w:val="auto"/>
        </w:rPr>
        <w:t>Salis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 xml:space="preserve"> -</w:t>
      </w:r>
    </w:p>
    <w:p w:rsidR="00506D80" w:rsidRDefault="00497334" w:rsidP="00506D80">
      <w:pPr>
        <w:jc w:val="center"/>
      </w:pPr>
      <w:proofErr w:type="spellStart"/>
      <w:r>
        <w:rPr>
          <w:rFonts w:ascii="Arial" w:eastAsia="Times New Roman" w:hAnsi="Arial" w:cs="Arial"/>
          <w:b/>
          <w:bCs/>
          <w:color w:val="auto"/>
        </w:rPr>
        <w:t>Resp</w:t>
      </w:r>
      <w:proofErr w:type="spellEnd"/>
      <w:r>
        <w:rPr>
          <w:rFonts w:ascii="Arial" w:eastAsia="Times New Roman" w:hAnsi="Arial" w:cs="Arial"/>
          <w:b/>
          <w:bCs/>
          <w:color w:val="auto"/>
        </w:rPr>
        <w:t>. Formazione ARES-ASL7Sulcis</w:t>
      </w:r>
      <w:r w:rsidR="008A412E">
        <w:rPr>
          <w:rFonts w:ascii="Arial" w:eastAsia="Times New Roman" w:hAnsi="Arial" w:cs="Arial"/>
          <w:b/>
          <w:bCs/>
          <w:color w:val="auto"/>
        </w:rPr>
        <w:t xml:space="preserve">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:rsidR="00506D80" w:rsidRDefault="00506D80" w:rsidP="00506D80">
      <w:pPr>
        <w:jc w:val="center"/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r>
        <w:rPr>
          <w:rFonts w:ascii="Arial" w:eastAsia="Times New Roman" w:hAnsi="Arial" w:cs="Arial"/>
          <w:b/>
          <w:color w:val="auto"/>
        </w:rPr>
        <w:t>formazione.carbonia@atssardegna.it</w:t>
      </w:r>
    </w:p>
    <w:p w:rsidR="00C804CB" w:rsidRDefault="00497334" w:rsidP="00C804CB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SUL CAMPO</w:t>
      </w:r>
    </w:p>
    <w:p w:rsidR="00C804CB" w:rsidRPr="00C804CB" w:rsidRDefault="00C804CB" w:rsidP="00C804CB">
      <w:pPr>
        <w:jc w:val="center"/>
        <w:rPr>
          <w:rStyle w:val="Enfasigrassetto"/>
          <w:b w:val="0"/>
          <w:bCs w:val="0"/>
        </w:rPr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>L’approccio al giovane adulto. Percorsi terapeutici e</w:t>
      </w:r>
    </w:p>
    <w:p w:rsidR="00506D80" w:rsidRPr="00C804CB" w:rsidRDefault="00C804CB" w:rsidP="00C804CB">
      <w:pPr>
        <w:pStyle w:val="Corpotesto"/>
        <w:rPr>
          <w:rFonts w:ascii="Comic Sans MS" w:eastAsia="Arial" w:hAnsi="Comic Sans MS" w:cs="Comic Sans MS"/>
          <w:b/>
          <w:bCs/>
          <w:i/>
          <w:iCs/>
          <w:color w:val="auto"/>
          <w:sz w:val="32"/>
          <w:szCs w:val="32"/>
        </w:rPr>
      </w:pPr>
      <w:r>
        <w:rPr>
          <w:rStyle w:val="Enfasigrassetto"/>
          <w:rFonts w:ascii="Comic Sans MS" w:eastAsia="Arial" w:hAnsi="Comic Sans MS" w:cs="Comic Sans MS"/>
          <w:i/>
          <w:iCs/>
          <w:color w:val="auto"/>
          <w:sz w:val="32"/>
          <w:szCs w:val="32"/>
        </w:rPr>
        <w:t xml:space="preserve">      riabilitativi.</w:t>
      </w:r>
    </w:p>
    <w:p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</w:t>
      </w:r>
      <w:r w:rsidR="00497334">
        <w:rPr>
          <w:rStyle w:val="Enfasigrassetto"/>
          <w:rFonts w:ascii="Arial" w:eastAsia="Arial" w:hAnsi="Arial" w:cs="Arial"/>
          <w:i/>
          <w:iCs/>
          <w:color w:val="auto"/>
        </w:rPr>
        <w:t>el</w:t>
      </w:r>
      <w:r w:rsidR="00C804CB">
        <w:rPr>
          <w:rStyle w:val="Enfasigrassetto"/>
          <w:rFonts w:ascii="Arial" w:eastAsia="Arial" w:hAnsi="Arial" w:cs="Arial"/>
          <w:i/>
          <w:iCs/>
          <w:color w:val="auto"/>
        </w:rPr>
        <w:t xml:space="preserve"> corso Aule Emergenza </w:t>
      </w:r>
      <w:proofErr w:type="gramStart"/>
      <w:r w:rsidR="00C804CB">
        <w:rPr>
          <w:rStyle w:val="Enfasigrassetto"/>
          <w:rFonts w:ascii="Arial" w:eastAsia="Arial" w:hAnsi="Arial" w:cs="Arial"/>
          <w:i/>
          <w:iCs/>
          <w:color w:val="auto"/>
        </w:rPr>
        <w:t xml:space="preserve">Urgenza 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  <w:r w:rsidR="00A42651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>PO</w:t>
      </w:r>
      <w:proofErr w:type="gramEnd"/>
      <w:r w:rsidR="00A42651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S.BARBARA</w:t>
      </w:r>
      <w:r w:rsidR="00C804CB"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7° piano</w:t>
      </w:r>
    </w:p>
    <w:p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C804CB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C804C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C804CB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C804C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</w:t>
      </w:r>
      <w:proofErr w:type="spellStart"/>
      <w:r w:rsidR="00C804CB">
        <w:rPr>
          <w:rFonts w:ascii="Arial" w:eastAsia="Times New Roman" w:hAnsi="Arial" w:cs="Arial"/>
          <w:b/>
          <w:bCs/>
          <w:color w:val="auto"/>
          <w:sz w:val="20"/>
          <w:szCs w:val="20"/>
        </w:rPr>
        <w:t>Ecm</w:t>
      </w:r>
      <w:proofErr w:type="spellEnd"/>
      <w:r w:rsidR="00C804CB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3696</w:t>
      </w:r>
      <w:r w:rsidR="00A42651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edizione)</w:t>
      </w:r>
    </w:p>
    <w:p w:rsidR="00506D80" w:rsidRDefault="00506D80" w:rsidP="00506D80">
      <w:pPr>
        <w:jc w:val="center"/>
        <w:rPr>
          <w:sz w:val="20"/>
          <w:szCs w:val="20"/>
        </w:rPr>
      </w:pPr>
    </w:p>
    <w:p w:rsidR="00C804CB" w:rsidRDefault="00C804CB" w:rsidP="00506D80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Date:11 e 12 aprile 2022 – 9 e 10 maggio – 23 maggio e 13giugno per totale di 6 </w:t>
      </w:r>
    </w:p>
    <w:p w:rsidR="00506D80" w:rsidRDefault="00C804CB" w:rsidP="00506D80">
      <w:r>
        <w:rPr>
          <w:rFonts w:ascii="Arial" w:eastAsia="Times New Roman" w:hAnsi="Arial" w:cs="Arial"/>
          <w:b/>
          <w:bCs/>
        </w:rPr>
        <w:t xml:space="preserve">         incontri dalle 8.30 alle 14.00</w:t>
      </w:r>
      <w:bookmarkStart w:id="0" w:name="_GoBack"/>
      <w:bookmarkEnd w:id="0"/>
    </w:p>
    <w:p w:rsidR="00506D80" w:rsidRDefault="00506D80" w:rsidP="00506D80">
      <w:pPr>
        <w:rPr>
          <w:b/>
          <w:bCs/>
        </w:rPr>
      </w:pPr>
    </w:p>
    <w:p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06D80" w:rsidRDefault="00506D80">
            <w:pPr>
              <w:suppressLineNumbers/>
              <w:snapToGrid w:val="0"/>
            </w:pPr>
          </w:p>
        </w:tc>
      </w:tr>
    </w:tbl>
    <w:p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proofErr w:type="gramStart"/>
      <w:r>
        <w:rPr>
          <w:rFonts w:ascii="Arial" w:eastAsia="Times New Roman" w:hAnsi="Arial" w:cs="Arial"/>
          <w:color w:val="auto"/>
          <w:sz w:val="16"/>
          <w:szCs w:val="16"/>
        </w:rPr>
        <w:t>D.Lgs</w:t>
      </w:r>
      <w:proofErr w:type="gramEnd"/>
      <w:r>
        <w:rPr>
          <w:rFonts w:ascii="Arial" w:eastAsia="Times New Roman" w:hAnsi="Arial" w:cs="Arial"/>
          <w:color w:val="auto"/>
          <w:sz w:val="16"/>
          <w:szCs w:val="16"/>
        </w:rPr>
        <w:t>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:rsidR="00E81216" w:rsidRPr="00A42651" w:rsidRDefault="00471542" w:rsidP="00A42651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  <w:r w:rsidR="00A42651">
        <w:rPr>
          <w:sz w:val="22"/>
          <w:szCs w:val="22"/>
        </w:rPr>
        <w:t xml:space="preserve">                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 w:rsidRPr="00A426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D80"/>
    <w:rsid w:val="001D6498"/>
    <w:rsid w:val="00471542"/>
    <w:rsid w:val="00497334"/>
    <w:rsid w:val="00506D80"/>
    <w:rsid w:val="008A412E"/>
    <w:rsid w:val="008B71C2"/>
    <w:rsid w:val="00A42651"/>
    <w:rsid w:val="00C16627"/>
    <w:rsid w:val="00C804CB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AD28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Renata Piva</cp:lastModifiedBy>
  <cp:revision>2</cp:revision>
  <cp:lastPrinted>2022-01-25T10:13:00Z</cp:lastPrinted>
  <dcterms:created xsi:type="dcterms:W3CDTF">2022-03-25T07:49:00Z</dcterms:created>
  <dcterms:modified xsi:type="dcterms:W3CDTF">2022-03-25T07:49:00Z</dcterms:modified>
</cp:coreProperties>
</file>