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5A0" w:rsidRPr="00EE250E" w:rsidRDefault="00FC15A0" w:rsidP="00FC15A0">
      <w:pPr>
        <w:spacing w:before="120" w:after="120" w:line="260" w:lineRule="exact"/>
        <w:jc w:val="both"/>
        <w:rPr>
          <w:rFonts w:ascii="Calibri" w:hAnsi="Calibri" w:cs="Calibri"/>
          <w:b/>
          <w:bCs/>
          <w:iCs/>
          <w:sz w:val="22"/>
          <w:szCs w:val="22"/>
        </w:rPr>
      </w:pPr>
      <w:bookmarkStart w:id="0" w:name="_GoBack"/>
      <w:bookmarkEnd w:id="0"/>
      <w:r w:rsidRPr="00EE250E">
        <w:rPr>
          <w:rFonts w:ascii="Calibri" w:hAnsi="Calibri" w:cs="Calibri"/>
          <w:b/>
          <w:bCs/>
          <w:iCs/>
          <w:sz w:val="22"/>
          <w:szCs w:val="22"/>
        </w:rPr>
        <w:t>Allegato 4 - facsimile Dichiarazione di Ammissione al Concordato Preventivo</w:t>
      </w:r>
    </w:p>
    <w:p w:rsidR="00FC15A0" w:rsidRPr="00EE250E" w:rsidRDefault="00FC15A0" w:rsidP="00FC15A0">
      <w:pPr>
        <w:spacing w:before="120" w:after="120" w:line="260" w:lineRule="exact"/>
        <w:jc w:val="both"/>
        <w:rPr>
          <w:rFonts w:ascii="Calibri" w:hAnsi="Calibri" w:cs="Calibri"/>
          <w:b/>
          <w:bCs/>
          <w:iCs/>
          <w:sz w:val="22"/>
          <w:szCs w:val="22"/>
        </w:rPr>
      </w:pPr>
    </w:p>
    <w:p w:rsidR="00FC15A0" w:rsidRPr="00EE250E" w:rsidRDefault="00FC15A0" w:rsidP="00FC15A0">
      <w:pPr>
        <w:spacing w:before="120" w:after="120" w:line="260" w:lineRule="exact"/>
        <w:jc w:val="both"/>
        <w:rPr>
          <w:rFonts w:ascii="Calibri" w:hAnsi="Calibri" w:cs="Calibri"/>
          <w:b/>
          <w:bCs/>
          <w:iCs/>
          <w:sz w:val="22"/>
          <w:szCs w:val="22"/>
        </w:rPr>
      </w:pPr>
    </w:p>
    <w:p w:rsidR="00FC15A0" w:rsidRPr="00EE250E" w:rsidRDefault="00FC15A0" w:rsidP="00FC15A0">
      <w:pPr>
        <w:spacing w:before="120" w:after="120" w:line="260" w:lineRule="exact"/>
        <w:jc w:val="both"/>
        <w:rPr>
          <w:rFonts w:ascii="Calibri" w:hAnsi="Calibri" w:cs="Calibri"/>
          <w:b/>
          <w:bCs/>
          <w:iCs/>
          <w:sz w:val="22"/>
          <w:szCs w:val="22"/>
        </w:rPr>
      </w:pPr>
    </w:p>
    <w:p w:rsidR="00FC15A0" w:rsidRDefault="00FC15A0" w:rsidP="00FC15A0">
      <w:pPr>
        <w:pStyle w:val="Default"/>
        <w:jc w:val="both"/>
        <w:rPr>
          <w:rFonts w:ascii="Calibri" w:eastAsia="Times New Roman" w:hAnsi="Calibri" w:cs="Calibri"/>
          <w:b/>
          <w:bCs/>
          <w:color w:val="auto"/>
          <w:sz w:val="22"/>
          <w:szCs w:val="22"/>
          <w:lang w:eastAsia="ar-SA"/>
        </w:rPr>
      </w:pPr>
      <w:r w:rsidRPr="001D4DAC">
        <w:rPr>
          <w:rFonts w:ascii="Calibri" w:eastAsia="Times New Roman" w:hAnsi="Calibri" w:cs="Calibri"/>
          <w:b/>
          <w:bCs/>
          <w:color w:val="auto"/>
          <w:sz w:val="22"/>
          <w:szCs w:val="22"/>
          <w:lang w:eastAsia="ar-SA"/>
        </w:rPr>
        <w:t>GARA EUROPEA A PROCEDURA APERTA PER L’AFFIDAMENTO, IN UNICO LOTTO, DI UN ACCORDO QUADRO AVENTE AD OGGETTO LA FORNITURA DI RIUNITI ODONTOIATRICI, SERVIZI CONNESSI, FORNITURE OPZIONALI PER DIVERSE AZIENDE SANITARIE DEL SERVIZIO SANITARIO REGIONALE DELLA SARDEGNA</w:t>
      </w:r>
      <w:r>
        <w:rPr>
          <w:rFonts w:ascii="Calibri" w:eastAsia="Times New Roman" w:hAnsi="Calibri" w:cs="Calibri"/>
          <w:b/>
          <w:bCs/>
          <w:color w:val="auto"/>
          <w:sz w:val="22"/>
          <w:szCs w:val="22"/>
          <w:lang w:eastAsia="ar-SA"/>
        </w:rPr>
        <w:t xml:space="preserve"> </w:t>
      </w:r>
    </w:p>
    <w:p w:rsidR="00FC15A0" w:rsidRDefault="00FC15A0" w:rsidP="00FC15A0">
      <w:pPr>
        <w:pStyle w:val="Default"/>
        <w:jc w:val="both"/>
        <w:rPr>
          <w:rFonts w:ascii="Calibri" w:eastAsia="Times New Roman" w:hAnsi="Calibri" w:cs="Calibri"/>
          <w:b/>
          <w:bCs/>
          <w:color w:val="auto"/>
          <w:sz w:val="22"/>
          <w:szCs w:val="22"/>
          <w:lang w:eastAsia="ar-SA"/>
        </w:rPr>
      </w:pPr>
    </w:p>
    <w:p w:rsidR="00FC15A0" w:rsidRPr="00EE250E" w:rsidRDefault="00FC15A0" w:rsidP="00FC15A0">
      <w:pPr>
        <w:pStyle w:val="Default"/>
        <w:jc w:val="both"/>
        <w:rPr>
          <w:rFonts w:ascii="Calibri" w:hAnsi="Calibri" w:cs="Calibri"/>
          <w:b/>
          <w:bCs/>
          <w:iCs/>
          <w:sz w:val="22"/>
          <w:szCs w:val="22"/>
          <w:u w:val="single"/>
        </w:rPr>
      </w:pPr>
      <w:r w:rsidRPr="00310979">
        <w:rPr>
          <w:rFonts w:ascii="Calibri" w:hAnsi="Calibri" w:cs="Calibri"/>
          <w:i/>
          <w:iCs/>
          <w:sz w:val="20"/>
          <w:szCs w:val="20"/>
          <w:u w:val="single"/>
          <w:lang w:eastAsia="it-IT"/>
        </w:rPr>
        <w:t xml:space="preserve">Il concorrente ammesso al concordato preventivo con continuità aziendale, di cui all’art. </w:t>
      </w:r>
      <w:r>
        <w:rPr>
          <w:rFonts w:ascii="Calibri" w:hAnsi="Calibri" w:cs="Calibri"/>
          <w:i/>
          <w:iCs/>
          <w:sz w:val="20"/>
          <w:szCs w:val="20"/>
          <w:u w:val="single"/>
          <w:lang w:eastAsia="it-IT"/>
        </w:rPr>
        <w:t xml:space="preserve">372 del </w:t>
      </w:r>
      <w:r w:rsidRPr="00310979">
        <w:rPr>
          <w:rFonts w:ascii="Calibri" w:hAnsi="Calibri" w:cs="Calibri"/>
          <w:i/>
          <w:iCs/>
          <w:sz w:val="20"/>
          <w:szCs w:val="20"/>
          <w:u w:val="single"/>
          <w:lang w:eastAsia="it-IT"/>
        </w:rPr>
        <w:t xml:space="preserve"> </w:t>
      </w:r>
      <w:r>
        <w:rPr>
          <w:rFonts w:ascii="Calibri" w:hAnsi="Calibri" w:cs="Calibri"/>
          <w:i/>
          <w:iCs/>
          <w:sz w:val="20"/>
          <w:szCs w:val="20"/>
          <w:u w:val="single"/>
          <w:lang w:eastAsia="it-IT"/>
        </w:rPr>
        <w:t xml:space="preserve">Decreto Legislativo 12 gennaio 2019 </w:t>
      </w:r>
      <w:r w:rsidRPr="00310979">
        <w:rPr>
          <w:rFonts w:ascii="Calibri" w:hAnsi="Calibri" w:cs="Calibri"/>
          <w:i/>
          <w:iCs/>
          <w:sz w:val="20"/>
          <w:szCs w:val="20"/>
          <w:u w:val="single"/>
          <w:lang w:eastAsia="it-IT"/>
        </w:rPr>
        <w:t xml:space="preserve">n. </w:t>
      </w:r>
      <w:r>
        <w:rPr>
          <w:rFonts w:ascii="Calibri" w:hAnsi="Calibri" w:cs="Calibri"/>
          <w:i/>
          <w:iCs/>
          <w:sz w:val="20"/>
          <w:szCs w:val="20"/>
          <w:u w:val="single"/>
          <w:lang w:eastAsia="it-IT"/>
        </w:rPr>
        <w:t>14</w:t>
      </w:r>
      <w:r w:rsidRPr="00310979">
        <w:rPr>
          <w:rFonts w:ascii="Calibri" w:hAnsi="Calibri" w:cs="Calibri"/>
          <w:i/>
          <w:iCs/>
          <w:sz w:val="20"/>
          <w:szCs w:val="20"/>
          <w:u w:val="single"/>
          <w:lang w:eastAsia="it-IT"/>
        </w:rPr>
        <w:t xml:space="preserve"> deve presentare a sistema anche una relazione di un professionista in possesso dei requisiti di cui </w:t>
      </w:r>
      <w:r w:rsidRPr="00B47132">
        <w:rPr>
          <w:rFonts w:ascii="Calibri" w:hAnsi="Calibri" w:cs="Calibri"/>
          <w:i/>
          <w:iCs/>
          <w:sz w:val="20"/>
          <w:szCs w:val="20"/>
          <w:u w:val="single"/>
          <w:lang w:eastAsia="it-IT"/>
        </w:rPr>
        <w:t>all'articolo 2, comma, 1, lettera o)</w:t>
      </w:r>
      <w:r w:rsidRPr="00310979">
        <w:rPr>
          <w:rFonts w:ascii="Calibri" w:hAnsi="Calibri" w:cs="Calibri"/>
          <w:i/>
          <w:iCs/>
          <w:sz w:val="20"/>
          <w:szCs w:val="20"/>
          <w:u w:val="single"/>
          <w:lang w:eastAsia="it-IT"/>
        </w:rPr>
        <w:t xml:space="preserve">, del </w:t>
      </w:r>
      <w:r w:rsidRPr="00B47132">
        <w:rPr>
          <w:rFonts w:ascii="Calibri" w:hAnsi="Calibri" w:cs="Calibri"/>
          <w:i/>
          <w:iCs/>
          <w:sz w:val="20"/>
          <w:szCs w:val="20"/>
          <w:u w:val="single"/>
          <w:lang w:eastAsia="it-IT"/>
        </w:rPr>
        <w:t>D.Lgs. n. 14/2019</w:t>
      </w:r>
      <w:r w:rsidRPr="00310979">
        <w:rPr>
          <w:rFonts w:ascii="Calibri" w:hAnsi="Calibri" w:cs="Calibri"/>
          <w:i/>
          <w:iCs/>
          <w:sz w:val="20"/>
          <w:szCs w:val="20"/>
          <w:u w:val="single"/>
          <w:lang w:eastAsia="it-IT"/>
        </w:rPr>
        <w:t>, che attesta la conformità al piano e la ragionevole capacità di adempimento del contratto.</w:t>
      </w:r>
    </w:p>
    <w:p w:rsidR="00FC15A0" w:rsidRPr="00EE250E" w:rsidRDefault="00FC15A0" w:rsidP="00FC15A0">
      <w:pPr>
        <w:spacing w:before="120" w:after="120" w:line="260" w:lineRule="exact"/>
        <w:jc w:val="both"/>
        <w:rPr>
          <w:rFonts w:ascii="Calibri" w:hAnsi="Calibri" w:cs="Calibri"/>
          <w:bCs/>
          <w:sz w:val="18"/>
          <w:szCs w:val="28"/>
        </w:rPr>
      </w:pPr>
    </w:p>
    <w:p w:rsidR="00FC15A0" w:rsidRPr="00EE250E" w:rsidRDefault="00FC15A0" w:rsidP="00FC15A0">
      <w:pPr>
        <w:spacing w:before="120" w:after="120" w:line="260" w:lineRule="exact"/>
        <w:jc w:val="both"/>
        <w:rPr>
          <w:rFonts w:ascii="Calibri" w:hAnsi="Calibri" w:cs="Calibri"/>
          <w:bCs/>
          <w:sz w:val="18"/>
          <w:szCs w:val="28"/>
        </w:rPr>
      </w:pPr>
    </w:p>
    <w:p w:rsidR="00FC15A0" w:rsidRPr="00EE250E" w:rsidRDefault="00FC15A0" w:rsidP="00FC15A0">
      <w:pPr>
        <w:spacing w:before="120" w:after="120" w:line="260" w:lineRule="exact"/>
        <w:jc w:val="both"/>
        <w:rPr>
          <w:rFonts w:ascii="Calibri" w:hAnsi="Calibri" w:cs="Calibri"/>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t>Spett.le</w:t>
      </w:r>
    </w:p>
    <w:p w:rsidR="00FC15A0" w:rsidRPr="00EE250E" w:rsidRDefault="00FC15A0" w:rsidP="00FC15A0">
      <w:pPr>
        <w:jc w:val="both"/>
        <w:rPr>
          <w:rFonts w:ascii="Calibri" w:hAnsi="Calibri" w:cs="Calibri"/>
          <w:b/>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
          <w:bCs/>
          <w:sz w:val="18"/>
          <w:szCs w:val="28"/>
        </w:rPr>
        <w:t>ARES SARDEGNA</w:t>
      </w:r>
    </w:p>
    <w:p w:rsidR="00FC15A0" w:rsidRPr="00EE250E" w:rsidRDefault="00FC15A0" w:rsidP="00FC15A0">
      <w:pPr>
        <w:jc w:val="both"/>
        <w:rPr>
          <w:rFonts w:ascii="Calibri" w:hAnsi="Calibri" w:cs="Calibri"/>
          <w:b/>
          <w:bCs/>
          <w:sz w:val="18"/>
          <w:szCs w:val="28"/>
        </w:rPr>
      </w:pP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t>Azienda Regionale Salute</w:t>
      </w:r>
    </w:p>
    <w:p w:rsidR="00FC15A0" w:rsidRPr="00EE250E" w:rsidRDefault="00FC15A0" w:rsidP="00FC15A0">
      <w:pPr>
        <w:jc w:val="both"/>
        <w:rPr>
          <w:rFonts w:ascii="Calibri" w:hAnsi="Calibri" w:cs="Calibri"/>
          <w:b/>
          <w:bCs/>
          <w:sz w:val="18"/>
          <w:szCs w:val="28"/>
        </w:rPr>
      </w:pP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t>SC Governo delle Tecnologie Sanitarie</w:t>
      </w:r>
    </w:p>
    <w:p w:rsidR="00FC15A0" w:rsidRPr="00EE250E" w:rsidRDefault="00FC15A0" w:rsidP="00FC15A0">
      <w:pPr>
        <w:ind w:left="4956"/>
        <w:jc w:val="both"/>
        <w:rPr>
          <w:rFonts w:ascii="Calibri" w:hAnsi="Calibri" w:cs="Calibri"/>
          <w:b/>
          <w:bCs/>
          <w:sz w:val="18"/>
          <w:szCs w:val="28"/>
        </w:rPr>
      </w:pPr>
      <w:r w:rsidRPr="00EE250E">
        <w:rPr>
          <w:rFonts w:ascii="Calibri" w:hAnsi="Calibri" w:cs="Calibri"/>
          <w:b/>
          <w:bCs/>
          <w:sz w:val="18"/>
          <w:szCs w:val="28"/>
        </w:rPr>
        <w:t>SS Procurement Tecnologie Biomediche</w:t>
      </w:r>
    </w:p>
    <w:p w:rsidR="00FC15A0" w:rsidRPr="00EE250E" w:rsidRDefault="00FC15A0" w:rsidP="00FC15A0">
      <w:pPr>
        <w:jc w:val="both"/>
        <w:rPr>
          <w:rFonts w:ascii="Calibri" w:hAnsi="Calibri" w:cs="Calibri"/>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t>Via Piero della Francesca, 1</w:t>
      </w:r>
    </w:p>
    <w:p w:rsidR="00FC15A0" w:rsidRPr="00EE250E" w:rsidRDefault="00FC15A0" w:rsidP="00FC15A0">
      <w:pPr>
        <w:jc w:val="both"/>
        <w:rPr>
          <w:rFonts w:ascii="Calibri" w:hAnsi="Calibri" w:cs="Calibri"/>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t>09047 Selargius (CA)</w:t>
      </w:r>
    </w:p>
    <w:p w:rsidR="00FC15A0" w:rsidRPr="00EE250E" w:rsidRDefault="00FC15A0" w:rsidP="00FC15A0">
      <w:pPr>
        <w:spacing w:before="120" w:after="120" w:line="260" w:lineRule="exact"/>
        <w:jc w:val="both"/>
        <w:rPr>
          <w:rFonts w:ascii="Calibri" w:hAnsi="Calibri" w:cs="Calibri"/>
          <w:bCs/>
          <w:sz w:val="18"/>
          <w:szCs w:val="28"/>
        </w:rPr>
      </w:pPr>
    </w:p>
    <w:p w:rsidR="00FC15A0" w:rsidRPr="00EE250E" w:rsidRDefault="00FC15A0" w:rsidP="00FC15A0">
      <w:pPr>
        <w:spacing w:before="120" w:after="120" w:line="260" w:lineRule="exact"/>
        <w:jc w:val="both"/>
        <w:rPr>
          <w:rFonts w:ascii="Calibri" w:hAnsi="Calibri" w:cs="Calibri"/>
          <w:bCs/>
          <w:sz w:val="18"/>
          <w:szCs w:val="28"/>
        </w:rPr>
      </w:pPr>
    </w:p>
    <w:p w:rsidR="00FC15A0" w:rsidRPr="00310979" w:rsidRDefault="00FC15A0" w:rsidP="00FC15A0">
      <w:pPr>
        <w:suppressAutoHyphens w:val="0"/>
        <w:autoSpaceDE w:val="0"/>
        <w:autoSpaceDN w:val="0"/>
        <w:adjustRightInd w:val="0"/>
        <w:spacing w:after="120" w:line="360" w:lineRule="auto"/>
        <w:jc w:val="both"/>
        <w:rPr>
          <w:rFonts w:ascii="Calibri" w:hAnsi="Calibri" w:cs="Calibri"/>
          <w:color w:val="000000"/>
          <w:sz w:val="18"/>
          <w:szCs w:val="18"/>
          <w:lang w:eastAsia="it-IT"/>
        </w:rPr>
      </w:pPr>
      <w:r w:rsidRPr="00310979">
        <w:rPr>
          <w:rFonts w:ascii="Calibri" w:hAnsi="Calibri" w:cs="Calibri"/>
          <w:color w:val="000000"/>
          <w:sz w:val="18"/>
          <w:szCs w:val="18"/>
          <w:lang w:eastAsia="it-IT"/>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w:t>
      </w:r>
    </w:p>
    <w:p w:rsidR="00FC15A0" w:rsidRPr="001D4DAC" w:rsidRDefault="00FC15A0" w:rsidP="00FC15A0">
      <w:pPr>
        <w:suppressAutoHyphens w:val="0"/>
        <w:autoSpaceDE w:val="0"/>
        <w:autoSpaceDN w:val="0"/>
        <w:adjustRightInd w:val="0"/>
        <w:jc w:val="both"/>
        <w:rPr>
          <w:rFonts w:ascii="Calibri" w:hAnsi="Calibri" w:cs="Calibri"/>
          <w:sz w:val="18"/>
          <w:szCs w:val="18"/>
        </w:rPr>
      </w:pPr>
      <w:r w:rsidRPr="00310979">
        <w:rPr>
          <w:rFonts w:ascii="Calibri" w:hAnsi="Calibri" w:cs="Calibri"/>
          <w:color w:val="000000"/>
          <w:sz w:val="18"/>
          <w:szCs w:val="18"/>
          <w:lang w:eastAsia="it-IT"/>
        </w:rPr>
        <w:t xml:space="preserve">ai </w:t>
      </w:r>
      <w:r w:rsidRPr="001D4DAC">
        <w:rPr>
          <w:rFonts w:ascii="Calibri" w:hAnsi="Calibri" w:cs="Calibri"/>
          <w:sz w:val="18"/>
          <w:szCs w:val="18"/>
        </w:rPr>
        <w:t>sensi e per gli effetti dell’art. 76 D.P.R. n. 445/2000 consapevole della responsabilità e delle</w:t>
      </w:r>
      <w:r>
        <w:rPr>
          <w:rFonts w:ascii="Calibri" w:hAnsi="Calibri" w:cs="Calibri"/>
          <w:sz w:val="18"/>
          <w:szCs w:val="18"/>
        </w:rPr>
        <w:t xml:space="preserve"> </w:t>
      </w:r>
      <w:r w:rsidRPr="001D4DAC">
        <w:rPr>
          <w:rFonts w:ascii="Calibri" w:hAnsi="Calibri" w:cs="Calibri"/>
          <w:sz w:val="18"/>
          <w:szCs w:val="18"/>
        </w:rPr>
        <w:t>conseguenze civili e penali previste in caso di dichiarazioni mendaci e/o formazione od uso di atti falsi e/o</w:t>
      </w:r>
      <w:r>
        <w:rPr>
          <w:rFonts w:ascii="Calibri" w:hAnsi="Calibri" w:cs="Calibri"/>
          <w:sz w:val="18"/>
          <w:szCs w:val="18"/>
        </w:rPr>
        <w:t xml:space="preserve"> </w:t>
      </w:r>
      <w:r w:rsidRPr="001D4DAC">
        <w:rPr>
          <w:rFonts w:ascii="Calibri" w:hAnsi="Calibri" w:cs="Calibri"/>
          <w:sz w:val="18"/>
          <w:szCs w:val="18"/>
        </w:rPr>
        <w:t xml:space="preserve">in caso di esibizione di atti contenenti dati non più corrispondenti a verità; </w:t>
      </w:r>
    </w:p>
    <w:p w:rsidR="00FC15A0" w:rsidRPr="00EE250E" w:rsidRDefault="00FC15A0" w:rsidP="00FC15A0">
      <w:pPr>
        <w:spacing w:before="120" w:after="120" w:line="260" w:lineRule="exact"/>
        <w:jc w:val="center"/>
        <w:rPr>
          <w:rFonts w:ascii="Calibri" w:hAnsi="Calibri" w:cs="Calibri"/>
          <w:b/>
          <w:bCs/>
          <w:sz w:val="18"/>
          <w:szCs w:val="28"/>
        </w:rPr>
      </w:pPr>
      <w:r w:rsidRPr="00EE250E">
        <w:rPr>
          <w:rFonts w:ascii="Calibri" w:hAnsi="Calibri" w:cs="Calibri"/>
          <w:b/>
          <w:bCs/>
          <w:sz w:val="18"/>
          <w:szCs w:val="28"/>
        </w:rPr>
        <w:t>DICHIARA</w:t>
      </w:r>
    </w:p>
    <w:p w:rsidR="00FC15A0" w:rsidRDefault="00FC15A0" w:rsidP="00FC15A0">
      <w:pPr>
        <w:spacing w:before="120" w:after="120" w:line="360" w:lineRule="auto"/>
        <w:jc w:val="both"/>
        <w:rPr>
          <w:rFonts w:ascii="Calibri" w:hAnsi="Calibri" w:cs="Calibri"/>
          <w:sz w:val="18"/>
          <w:szCs w:val="18"/>
        </w:rPr>
      </w:pPr>
      <w:r w:rsidRPr="00EE250E">
        <w:rPr>
          <w:rFonts w:ascii="Calibri" w:hAnsi="Calibri" w:cs="Calibri"/>
          <w:sz w:val="18"/>
          <w:szCs w:val="18"/>
        </w:rPr>
        <w:t xml:space="preserve">di trovarsi in stato di concordato preventivo con continuità aziendale, di cui </w:t>
      </w:r>
      <w:r>
        <w:rPr>
          <w:rFonts w:ascii="Calibri" w:hAnsi="Calibri" w:cs="Calibri"/>
          <w:sz w:val="18"/>
          <w:szCs w:val="18"/>
        </w:rPr>
        <w:t xml:space="preserve">all’art. 84 del </w:t>
      </w:r>
      <w:r w:rsidRPr="00B47132">
        <w:rPr>
          <w:rFonts w:ascii="Calibri" w:hAnsi="Calibri" w:cs="Calibri"/>
          <w:sz w:val="18"/>
          <w:szCs w:val="18"/>
        </w:rPr>
        <w:t>Decreto Legislativo 12 gennaio 2019 n. 14</w:t>
      </w:r>
      <w:r w:rsidRPr="00EE250E">
        <w:rPr>
          <w:rFonts w:ascii="Calibri" w:hAnsi="Calibri" w:cs="Calibri"/>
          <w:sz w:val="18"/>
          <w:szCs w:val="18"/>
        </w:rPr>
        <w:t>, giusto decreto del Tribunale di _________________ in data ______ numero _______</w:t>
      </w:r>
      <w:r w:rsidRPr="001D4DAC">
        <w:rPr>
          <w:rFonts w:ascii="Calibri" w:hAnsi="Calibri" w:cs="Calibri"/>
          <w:sz w:val="18"/>
          <w:szCs w:val="18"/>
        </w:rPr>
        <w:t xml:space="preserve"> come da copia allegata</w:t>
      </w:r>
      <w:r w:rsidRPr="00EE250E">
        <w:rPr>
          <w:rFonts w:ascii="Calibri" w:hAnsi="Calibri" w:cs="Calibri"/>
          <w:sz w:val="18"/>
          <w:szCs w:val="18"/>
        </w:rPr>
        <w:t xml:space="preserve">, nonché di essere stato autorizzato alla partecipazione a procedure per l’affidamento di contratti pubblici dal Tribunale di ______________________ in data ______ numero _______ </w:t>
      </w:r>
      <w:r w:rsidRPr="001D4DAC">
        <w:rPr>
          <w:rFonts w:ascii="Calibri" w:hAnsi="Calibri" w:cs="Calibri"/>
          <w:sz w:val="18"/>
          <w:szCs w:val="18"/>
        </w:rPr>
        <w:t>come da copia allegata</w:t>
      </w:r>
      <w:r w:rsidRPr="00EE250E">
        <w:rPr>
          <w:rFonts w:ascii="Calibri" w:hAnsi="Calibri" w:cs="Calibri"/>
          <w:sz w:val="18"/>
          <w:szCs w:val="18"/>
        </w:rPr>
        <w:t>;</w:t>
      </w:r>
    </w:p>
    <w:p w:rsidR="00FC15A0" w:rsidRPr="00EE250E" w:rsidRDefault="00FC15A0" w:rsidP="00FC15A0">
      <w:pPr>
        <w:spacing w:before="120" w:after="120" w:line="360" w:lineRule="auto"/>
        <w:jc w:val="both"/>
        <w:rPr>
          <w:rFonts w:ascii="Calibri" w:hAnsi="Calibri" w:cs="Calibri"/>
          <w:sz w:val="18"/>
          <w:szCs w:val="18"/>
        </w:rPr>
      </w:pPr>
    </w:p>
    <w:p w:rsidR="00FC15A0" w:rsidRPr="00310979" w:rsidRDefault="00FC15A0" w:rsidP="00FC15A0">
      <w:pPr>
        <w:suppressAutoHyphens w:val="0"/>
        <w:autoSpaceDE w:val="0"/>
        <w:autoSpaceDN w:val="0"/>
        <w:adjustRightInd w:val="0"/>
        <w:jc w:val="center"/>
        <w:rPr>
          <w:rFonts w:ascii="Calibri" w:hAnsi="Calibri" w:cs="Calibri"/>
          <w:color w:val="000000"/>
          <w:sz w:val="18"/>
          <w:szCs w:val="18"/>
          <w:lang w:eastAsia="it-IT"/>
        </w:rPr>
      </w:pPr>
      <w:r w:rsidRPr="00310979">
        <w:rPr>
          <w:rFonts w:ascii="Calibri" w:hAnsi="Calibri" w:cs="Calibri"/>
          <w:b/>
          <w:bCs/>
          <w:color w:val="000000"/>
          <w:sz w:val="18"/>
          <w:szCs w:val="18"/>
          <w:lang w:eastAsia="it-IT"/>
        </w:rPr>
        <w:t>E INOLTRE</w:t>
      </w:r>
    </w:p>
    <w:p w:rsidR="00FC15A0" w:rsidRDefault="00FC15A0" w:rsidP="00FC15A0">
      <w:pPr>
        <w:spacing w:before="120" w:after="120" w:line="360" w:lineRule="auto"/>
        <w:jc w:val="both"/>
        <w:rPr>
          <w:rFonts w:ascii="Calibri" w:hAnsi="Calibri" w:cs="Calibri"/>
          <w:color w:val="000000"/>
          <w:sz w:val="18"/>
          <w:szCs w:val="18"/>
          <w:lang w:eastAsia="it-IT"/>
        </w:rPr>
      </w:pPr>
      <w:r>
        <w:rPr>
          <w:rFonts w:ascii="Calibri" w:hAnsi="Calibri" w:cs="Calibri"/>
          <w:color w:val="000000"/>
          <w:sz w:val="18"/>
          <w:szCs w:val="18"/>
          <w:lang w:eastAsia="it-IT"/>
        </w:rPr>
        <w:t>che non si presenterà alla procedura</w:t>
      </w:r>
      <w:r w:rsidRPr="00310979">
        <w:rPr>
          <w:rFonts w:ascii="Calibri" w:hAnsi="Calibri" w:cs="Calibri"/>
          <w:color w:val="000000"/>
          <w:sz w:val="18"/>
          <w:szCs w:val="18"/>
          <w:lang w:eastAsia="it-IT"/>
        </w:rPr>
        <w:t xml:space="preserve"> di gara quale impresa mandataria di un raggruppamento di imprese/rete di imprese e che le altre imprese aderenti al raggruppamento non sono assoggettate ad una procedura concorsuale ai sensi dell’articolo </w:t>
      </w:r>
      <w:r w:rsidRPr="00B47132">
        <w:rPr>
          <w:rFonts w:ascii="Calibri" w:hAnsi="Calibri" w:cs="Calibri"/>
          <w:color w:val="000000"/>
          <w:sz w:val="18"/>
          <w:szCs w:val="18"/>
          <w:lang w:eastAsia="it-IT"/>
        </w:rPr>
        <w:t>95, commi 4 e 5, del D.Lgs. n. 14/2019</w:t>
      </w:r>
      <w:r w:rsidRPr="00310979">
        <w:rPr>
          <w:rFonts w:ascii="Calibri" w:hAnsi="Calibri" w:cs="Calibri"/>
          <w:color w:val="000000"/>
          <w:sz w:val="18"/>
          <w:szCs w:val="18"/>
          <w:lang w:eastAsia="it-IT"/>
        </w:rPr>
        <w:t>.</w:t>
      </w:r>
    </w:p>
    <w:p w:rsidR="00FC15A0" w:rsidRPr="00310979" w:rsidRDefault="00FC15A0" w:rsidP="00FC15A0">
      <w:pPr>
        <w:suppressAutoHyphens w:val="0"/>
        <w:autoSpaceDE w:val="0"/>
        <w:autoSpaceDN w:val="0"/>
        <w:adjustRightInd w:val="0"/>
        <w:jc w:val="both"/>
        <w:rPr>
          <w:rFonts w:ascii="Calibri" w:hAnsi="Calibri" w:cs="Calibri"/>
          <w:color w:val="000000"/>
          <w:sz w:val="18"/>
          <w:szCs w:val="18"/>
          <w:lang w:eastAsia="it-IT"/>
        </w:rPr>
      </w:pPr>
      <w:r w:rsidRPr="00310979">
        <w:rPr>
          <w:rFonts w:ascii="Calibri" w:hAnsi="Calibri" w:cs="Calibri"/>
          <w:b/>
          <w:bCs/>
          <w:color w:val="000000"/>
          <w:sz w:val="20"/>
          <w:szCs w:val="20"/>
          <w:lang w:eastAsia="it-IT"/>
        </w:rPr>
        <w:lastRenderedPageBreak/>
        <w:t xml:space="preserve">CONSENSO AL TRATTAMENTO DEI DATI PERSONALI </w:t>
      </w:r>
    </w:p>
    <w:p w:rsidR="00FC15A0" w:rsidRDefault="00FC15A0" w:rsidP="00FC15A0">
      <w:pPr>
        <w:suppressAutoHyphens w:val="0"/>
        <w:autoSpaceDE w:val="0"/>
        <w:autoSpaceDN w:val="0"/>
        <w:adjustRightInd w:val="0"/>
        <w:spacing w:before="120" w:after="120" w:line="360" w:lineRule="auto"/>
        <w:jc w:val="both"/>
        <w:rPr>
          <w:rFonts w:ascii="Calibri" w:hAnsi="Calibri" w:cs="Calibri"/>
          <w:color w:val="000000"/>
          <w:sz w:val="18"/>
          <w:szCs w:val="18"/>
          <w:lang w:eastAsia="it-IT"/>
        </w:rPr>
      </w:pPr>
      <w:r w:rsidRPr="00524E5C">
        <w:rPr>
          <w:rFonts w:ascii="Calibri" w:hAnsi="Calibri" w:cs="Calibri"/>
          <w:color w:val="000000"/>
          <w:sz w:val="18"/>
          <w:szCs w:val="18"/>
          <w:lang w:eastAsia="it-IT"/>
        </w:rPr>
        <w:t xml:space="preserve">Con </w:t>
      </w:r>
      <w:r w:rsidRPr="002F5151">
        <w:rPr>
          <w:rFonts w:ascii="Calibri" w:hAnsi="Calibri" w:cs="Calibri"/>
          <w:color w:val="000000"/>
          <w:sz w:val="18"/>
          <w:szCs w:val="18"/>
          <w:lang w:eastAsia="it-IT"/>
        </w:rPr>
        <w:t>la firma del presente documento il sottoscritto dichiara altresì, ai sensi dell’art. 13 del Regolamento</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UE n. 2016/679 relativo alla protezione delle persone fisiche con riguardo al trattamento dei dati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personali, nonché alla libera circolazione di tali dati, di aver letto l’informativa sul trattamento dei dati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personali contenuta nel Disciplinare di gara e di acconsentire al trattamento dei dati personali, anche</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giudiziari, mediante con strumenti manuali ed informatici, esclusivamente nell’ambito della presente gara</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e per le finalità ivi descritte; dichiara, inoltre, di essere stato informato circa i diritti di cui agli artt. 15 e</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segg. del Regolamento UE n. 2016/679</w:t>
      </w:r>
      <w:r w:rsidRPr="00524E5C">
        <w:rPr>
          <w:rFonts w:ascii="Calibri" w:hAnsi="Calibri" w:cs="Calibri"/>
          <w:color w:val="000000"/>
          <w:sz w:val="18"/>
          <w:szCs w:val="18"/>
          <w:lang w:eastAsia="it-IT"/>
        </w:rPr>
        <w:t>.</w:t>
      </w:r>
    </w:p>
    <w:p w:rsidR="00FC15A0" w:rsidRPr="00310979" w:rsidRDefault="00FC15A0" w:rsidP="00FC15A0">
      <w:pPr>
        <w:suppressAutoHyphens w:val="0"/>
        <w:autoSpaceDE w:val="0"/>
        <w:autoSpaceDN w:val="0"/>
        <w:adjustRightInd w:val="0"/>
        <w:spacing w:before="120" w:after="120" w:line="360" w:lineRule="auto"/>
        <w:jc w:val="both"/>
        <w:rPr>
          <w:rFonts w:ascii="Calibri" w:hAnsi="Calibri" w:cs="Calibri"/>
          <w:color w:val="000000"/>
          <w:sz w:val="18"/>
          <w:szCs w:val="18"/>
          <w:lang w:eastAsia="it-IT"/>
        </w:rPr>
      </w:pPr>
      <w:r w:rsidRPr="00310979">
        <w:rPr>
          <w:rFonts w:ascii="Calibri" w:hAnsi="Calibri" w:cs="Calibri"/>
          <w:color w:val="000000"/>
          <w:sz w:val="18"/>
          <w:szCs w:val="18"/>
          <w:lang w:eastAsia="it-IT"/>
        </w:rPr>
        <w:t xml:space="preserve">Si </w:t>
      </w:r>
      <w:r w:rsidRPr="002F5151">
        <w:rPr>
          <w:rFonts w:ascii="Calibri" w:hAnsi="Calibri" w:cs="Calibri"/>
          <w:color w:val="000000"/>
          <w:sz w:val="18"/>
          <w:szCs w:val="18"/>
          <w:lang w:eastAsia="it-IT"/>
        </w:rPr>
        <w:t>impegna, inoltre, ad adempiere agli obblighi di informativa e di consenso, ove necessario, nei confronti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delle persone fisiche (Interessati) di cui sono forniti dati personali nell’ambito della procedura di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affidamento, per consentire il trattamento dei loro Dati personali da parte della Consip S.p.A. e/o della</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Committente per le finalità descritte nell’informativa</w:t>
      </w:r>
      <w:r w:rsidRPr="00310979">
        <w:rPr>
          <w:rFonts w:ascii="Calibri" w:hAnsi="Calibri" w:cs="Calibri"/>
          <w:color w:val="000000"/>
          <w:sz w:val="18"/>
          <w:szCs w:val="18"/>
          <w:lang w:eastAsia="it-IT"/>
        </w:rPr>
        <w:t>.</w:t>
      </w:r>
    </w:p>
    <w:p w:rsidR="00FC15A0" w:rsidRPr="00EE250E" w:rsidRDefault="00FC15A0" w:rsidP="00FC15A0">
      <w:pPr>
        <w:spacing w:before="120" w:after="120" w:line="360" w:lineRule="auto"/>
        <w:jc w:val="both"/>
        <w:rPr>
          <w:rFonts w:ascii="Calibri" w:hAnsi="Calibri" w:cs="Calibri"/>
          <w:bCs/>
          <w:sz w:val="18"/>
          <w:szCs w:val="28"/>
        </w:rPr>
      </w:pPr>
      <w:r w:rsidRPr="00EE250E">
        <w:rPr>
          <w:rFonts w:ascii="Calibri" w:hAnsi="Calibri" w:cs="Calibri"/>
          <w:bCs/>
          <w:sz w:val="18"/>
          <w:szCs w:val="28"/>
        </w:rPr>
        <w:t>______, li _________________</w:t>
      </w:r>
    </w:p>
    <w:p w:rsidR="00FC15A0" w:rsidRPr="00EE250E" w:rsidRDefault="00FC15A0" w:rsidP="00FC15A0">
      <w:pPr>
        <w:spacing w:before="120" w:after="120" w:line="260" w:lineRule="exact"/>
        <w:jc w:val="both"/>
        <w:rPr>
          <w:rFonts w:ascii="Calibri" w:hAnsi="Calibri" w:cs="Calibri"/>
          <w:bCs/>
          <w:sz w:val="18"/>
          <w:szCs w:val="28"/>
        </w:rPr>
      </w:pPr>
    </w:p>
    <w:p w:rsidR="00FC15A0" w:rsidRPr="00EE250E" w:rsidRDefault="00FC15A0" w:rsidP="00FC15A0">
      <w:pPr>
        <w:spacing w:before="120" w:after="120" w:line="260" w:lineRule="exact"/>
        <w:jc w:val="both"/>
        <w:rPr>
          <w:rFonts w:ascii="Calibri" w:hAnsi="Calibri" w:cs="Calibri"/>
          <w:bCs/>
          <w:sz w:val="18"/>
          <w:szCs w:val="28"/>
        </w:rPr>
      </w:pPr>
    </w:p>
    <w:p w:rsidR="00FC15A0" w:rsidRPr="00EE250E" w:rsidRDefault="00FC15A0" w:rsidP="00FC15A0">
      <w:pPr>
        <w:spacing w:before="120" w:after="120" w:line="260" w:lineRule="exact"/>
        <w:jc w:val="both"/>
        <w:rPr>
          <w:rFonts w:ascii="Calibri" w:hAnsi="Calibri" w:cs="Calibri"/>
          <w:bCs/>
          <w:sz w:val="18"/>
          <w:szCs w:val="28"/>
        </w:rPr>
      </w:pPr>
      <w:r w:rsidRPr="00EE250E">
        <w:rPr>
          <w:rFonts w:ascii="Calibri" w:hAnsi="Calibri" w:cs="Calibri"/>
          <w:bCs/>
          <w:sz w:val="18"/>
          <w:szCs w:val="28"/>
        </w:rPr>
        <w:t>Firma</w:t>
      </w:r>
    </w:p>
    <w:p w:rsidR="00FC15A0" w:rsidRPr="00EE250E" w:rsidRDefault="00FC15A0" w:rsidP="00FC15A0">
      <w:pPr>
        <w:spacing w:before="120" w:after="120" w:line="260" w:lineRule="exact"/>
        <w:jc w:val="both"/>
        <w:rPr>
          <w:rFonts w:ascii="Calibri" w:hAnsi="Calibri" w:cs="Calibri"/>
          <w:bCs/>
          <w:sz w:val="18"/>
          <w:szCs w:val="28"/>
        </w:rPr>
      </w:pPr>
      <w:r w:rsidRPr="00EE250E">
        <w:rPr>
          <w:rFonts w:ascii="Calibri" w:hAnsi="Calibri" w:cs="Calibri"/>
          <w:bCs/>
          <w:sz w:val="18"/>
          <w:szCs w:val="28"/>
        </w:rPr>
        <w:t>_______________</w:t>
      </w:r>
    </w:p>
    <w:p w:rsidR="00FC15A0" w:rsidRPr="00EE250E" w:rsidRDefault="00FC15A0" w:rsidP="00FC15A0">
      <w:pPr>
        <w:spacing w:before="120" w:after="120" w:line="260" w:lineRule="exact"/>
        <w:jc w:val="both"/>
        <w:rPr>
          <w:rFonts w:ascii="Calibri" w:hAnsi="Calibri" w:cs="Calibri"/>
          <w:bCs/>
          <w:sz w:val="18"/>
          <w:szCs w:val="28"/>
        </w:rPr>
      </w:pPr>
      <w:r w:rsidRPr="00EE250E">
        <w:rPr>
          <w:rFonts w:ascii="Calibri" w:hAnsi="Calibri" w:cs="Calibri"/>
          <w:bCs/>
          <w:sz w:val="18"/>
          <w:szCs w:val="28"/>
        </w:rPr>
        <w:t>(Firmato digitalmente)</w:t>
      </w:r>
    </w:p>
    <w:p w:rsidR="00FC15A0" w:rsidRPr="00EE250E" w:rsidRDefault="00FC15A0" w:rsidP="00FC15A0">
      <w:pPr>
        <w:spacing w:before="120" w:after="120" w:line="260" w:lineRule="exact"/>
        <w:jc w:val="both"/>
        <w:rPr>
          <w:rFonts w:ascii="Calibri" w:hAnsi="Calibri" w:cs="Calibri"/>
          <w:bCs/>
          <w:sz w:val="18"/>
          <w:szCs w:val="28"/>
        </w:rPr>
      </w:pPr>
    </w:p>
    <w:p w:rsidR="002D2363" w:rsidRPr="00E364D2" w:rsidRDefault="002D2363" w:rsidP="0062798C">
      <w:pPr>
        <w:spacing w:before="60" w:after="60"/>
        <w:rPr>
          <w:rFonts w:cstheme="minorHAnsi"/>
          <w:sz w:val="20"/>
          <w:szCs w:val="20"/>
        </w:rPr>
      </w:pPr>
    </w:p>
    <w:sectPr w:rsidR="002D2363" w:rsidRPr="00E364D2" w:rsidSect="00A12674">
      <w:headerReference w:type="default" r:id="rId11"/>
      <w:footerReference w:type="default" r:id="rId12"/>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2D2" w:rsidRDefault="000712D2" w:rsidP="00581B85">
      <w:r>
        <w:separator/>
      </w:r>
    </w:p>
  </w:endnote>
  <w:endnote w:type="continuationSeparator" w:id="0">
    <w:p w:rsidR="000712D2" w:rsidRDefault="000712D2" w:rsidP="0058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ED" w:rsidRPr="0071704B" w:rsidRDefault="00EC5DCB" w:rsidP="0071704B">
    <w:pPr>
      <w:pBdr>
        <w:top w:val="single" w:sz="4" w:space="10" w:color="auto"/>
      </w:pBdr>
      <w:tabs>
        <w:tab w:val="left" w:pos="7235"/>
      </w:tabs>
      <w:spacing w:line="276" w:lineRule="auto"/>
      <w:rPr>
        <w:b/>
        <w:sz w:val="16"/>
        <w:szCs w:val="16"/>
      </w:rPr>
    </w:pPr>
    <w:r w:rsidRPr="0071704B">
      <w:rPr>
        <w:b/>
        <w:sz w:val="16"/>
        <w:szCs w:val="16"/>
      </w:rPr>
      <w:t>ARES SARDEGNA</w:t>
    </w:r>
    <w:r w:rsidR="0071704B">
      <w:rPr>
        <w:b/>
        <w:sz w:val="16"/>
        <w:szCs w:val="16"/>
      </w:rPr>
      <w:tab/>
    </w:r>
  </w:p>
  <w:p w:rsidR="00817014" w:rsidRPr="0071704B" w:rsidRDefault="00637E81" w:rsidP="00E364D2">
    <w:pPr>
      <w:pStyle w:val="Pidipagina"/>
      <w:tabs>
        <w:tab w:val="clear" w:pos="4819"/>
      </w:tabs>
      <w:rPr>
        <w:sz w:val="20"/>
      </w:rPr>
    </w:pPr>
    <w:r w:rsidRPr="0071704B">
      <w:rPr>
        <w:rFonts w:ascii="Times New Roman" w:eastAsia="Calibri" w:hAnsi="Times New Roman" w:cs="Times New Roman"/>
        <w:noProof/>
        <w:lang w:eastAsia="it-IT"/>
      </w:rPr>
      <mc:AlternateContent>
        <mc:Choice Requires="wps">
          <w:drawing>
            <wp:anchor distT="0" distB="0" distL="114300" distR="114300" simplePos="0" relativeHeight="251661312" behindDoc="0" locked="0" layoutInCell="1" allowOverlap="1" wp14:anchorId="608CCFA5" wp14:editId="6B659187">
              <wp:simplePos x="0" y="0"/>
              <wp:positionH relativeFrom="rightMargin">
                <wp:posOffset>-307746</wp:posOffset>
              </wp:positionH>
              <wp:positionV relativeFrom="paragraph">
                <wp:posOffset>18390</wp:posOffset>
              </wp:positionV>
              <wp:extent cx="643051" cy="445770"/>
              <wp:effectExtent l="0" t="0" r="508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51"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704B" w:rsidRDefault="0071704B" w:rsidP="00D26B9A">
                          <w:pPr>
                            <w:pStyle w:val="Nessunaspaziatura"/>
                            <w:rPr>
                              <w:rStyle w:val="Numeropagina"/>
                              <w:b w:val="0"/>
                              <w:szCs w:val="18"/>
                            </w:rPr>
                          </w:pPr>
                        </w:p>
                        <w:p w:rsidR="00D26B9A" w:rsidRPr="00716FA8" w:rsidRDefault="00D26B9A" w:rsidP="00D26B9A">
                          <w:pPr>
                            <w:pStyle w:val="Nessunaspaziatura"/>
                            <w:rPr>
                              <w:rFonts w:ascii="Calibri" w:hAnsi="Calibri"/>
                              <w:sz w:val="18"/>
                              <w:szCs w:val="18"/>
                            </w:rPr>
                          </w:pPr>
                          <w:r w:rsidRPr="00E364D2">
                            <w:rPr>
                              <w:rStyle w:val="Numeropagina"/>
                              <w:b w:val="0"/>
                              <w:szCs w:val="18"/>
                            </w:rPr>
                            <w:fldChar w:fldCharType="begin"/>
                          </w:r>
                          <w:r w:rsidRPr="00E364D2">
                            <w:rPr>
                              <w:rStyle w:val="Numeropagina"/>
                              <w:b w:val="0"/>
                              <w:szCs w:val="18"/>
                            </w:rPr>
                            <w:instrText xml:space="preserve"> PAGE  </w:instrText>
                          </w:r>
                          <w:r w:rsidRPr="00E364D2">
                            <w:rPr>
                              <w:rStyle w:val="Numeropagina"/>
                              <w:b w:val="0"/>
                              <w:szCs w:val="18"/>
                            </w:rPr>
                            <w:fldChar w:fldCharType="separate"/>
                          </w:r>
                          <w:r w:rsidR="00F46EC0">
                            <w:rPr>
                              <w:rStyle w:val="Numeropagina"/>
                              <w:b w:val="0"/>
                              <w:noProof/>
                              <w:szCs w:val="18"/>
                            </w:rPr>
                            <w:t>2</w:t>
                          </w:r>
                          <w:r w:rsidRPr="00E364D2">
                            <w:rPr>
                              <w:rStyle w:val="Numeropagina"/>
                              <w:b w:val="0"/>
                              <w:szCs w:val="18"/>
                            </w:rPr>
                            <w:fldChar w:fldCharType="end"/>
                          </w:r>
                          <w:r w:rsidRPr="00E364D2">
                            <w:rPr>
                              <w:rStyle w:val="Numeropagina"/>
                              <w:b w:val="0"/>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F46EC0">
                            <w:rPr>
                              <w:rFonts w:ascii="Calibri" w:hAnsi="Calibri"/>
                              <w:noProof/>
                              <w:sz w:val="18"/>
                              <w:szCs w:val="18"/>
                            </w:rPr>
                            <w:t>2</w:t>
                          </w:r>
                          <w:r w:rsidRPr="00E364D2">
                            <w:rPr>
                              <w:rFonts w:ascii="Calibri" w:hAnsi="Calibri"/>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CCFA5" id="_x0000_t202" coordsize="21600,21600" o:spt="202" path="m,l,21600r21600,l21600,xe">
              <v:stroke joinstyle="miter"/>
              <v:path gradientshapeok="t" o:connecttype="rect"/>
            </v:shapetype>
            <v:shape id="Casella di testo 3" o:spid="_x0000_s1026" type="#_x0000_t202" style="position:absolute;margin-left:-24.25pt;margin-top:1.45pt;width:50.65pt;height:35.1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" stroked="f">
              <v:textbox>
                <w:txbxContent>
                  <w:p w:rsidR="0071704B" w:rsidRDefault="0071704B" w:rsidP="00D26B9A">
                    <w:pPr>
                      <w:pStyle w:val="Nessunaspaziatura"/>
                      <w:rPr>
                        <w:rStyle w:val="Numeropagina"/>
                        <w:b w:val="0"/>
                        <w:szCs w:val="18"/>
                      </w:rPr>
                    </w:pPr>
                  </w:p>
                  <w:p w:rsidR="00D26B9A" w:rsidRPr="00716FA8" w:rsidRDefault="00D26B9A" w:rsidP="00D26B9A">
                    <w:pPr>
                      <w:pStyle w:val="Nessunaspaziatura"/>
                      <w:rPr>
                        <w:rFonts w:ascii="Calibri" w:hAnsi="Calibri"/>
                        <w:sz w:val="18"/>
                        <w:szCs w:val="18"/>
                      </w:rPr>
                    </w:pPr>
                    <w:r w:rsidRPr="00E364D2">
                      <w:rPr>
                        <w:rStyle w:val="Numeropagina"/>
                        <w:b w:val="0"/>
                        <w:szCs w:val="18"/>
                      </w:rPr>
                      <w:fldChar w:fldCharType="begin"/>
                    </w:r>
                    <w:r w:rsidRPr="00E364D2">
                      <w:rPr>
                        <w:rStyle w:val="Numeropagina"/>
                        <w:b w:val="0"/>
                        <w:szCs w:val="18"/>
                      </w:rPr>
                      <w:instrText xml:space="preserve"> PAGE  </w:instrText>
                    </w:r>
                    <w:r w:rsidRPr="00E364D2">
                      <w:rPr>
                        <w:rStyle w:val="Numeropagina"/>
                        <w:b w:val="0"/>
                        <w:szCs w:val="18"/>
                      </w:rPr>
                      <w:fldChar w:fldCharType="separate"/>
                    </w:r>
                    <w:r w:rsidR="00F46EC0">
                      <w:rPr>
                        <w:rStyle w:val="Numeropagina"/>
                        <w:b w:val="0"/>
                        <w:noProof/>
                        <w:szCs w:val="18"/>
                      </w:rPr>
                      <w:t>2</w:t>
                    </w:r>
                    <w:r w:rsidRPr="00E364D2">
                      <w:rPr>
                        <w:rStyle w:val="Numeropagina"/>
                        <w:b w:val="0"/>
                        <w:szCs w:val="18"/>
                      </w:rPr>
                      <w:fldChar w:fldCharType="end"/>
                    </w:r>
                    <w:r w:rsidRPr="00E364D2">
                      <w:rPr>
                        <w:rStyle w:val="Numeropagina"/>
                        <w:b w:val="0"/>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F46EC0">
                      <w:rPr>
                        <w:rFonts w:ascii="Calibri" w:hAnsi="Calibri"/>
                        <w:noProof/>
                        <w:sz w:val="18"/>
                        <w:szCs w:val="18"/>
                      </w:rPr>
                      <w:t>2</w:t>
                    </w:r>
                    <w:r w:rsidRPr="00E364D2">
                      <w:rPr>
                        <w:rFonts w:ascii="Calibri" w:hAnsi="Calibri"/>
                        <w:sz w:val="18"/>
                        <w:szCs w:val="18"/>
                      </w:rPr>
                      <w:fldChar w:fldCharType="end"/>
                    </w:r>
                  </w:p>
                </w:txbxContent>
              </v:textbox>
              <w10:wrap anchorx="margin"/>
            </v:shape>
          </w:pict>
        </mc:Fallback>
      </mc:AlternateContent>
    </w:r>
    <w:r w:rsidRPr="00637E81">
      <w:rPr>
        <w:sz w:val="14"/>
        <w:szCs w:val="16"/>
      </w:rPr>
      <w:t>GARA EUROPEA A PROCEDURA APERTA PER L’AFFIDAMENTO, IN UNICO LOTTO, DI UN ACCORDO QUADRO AVENTE AD OGGETTO LA FORNITURA DI RIUNITI ODONTOIATRICI, SERVIZI CONNESSI, FORNITURE OPZIONALI PER DIVERSE AZIENDE SANITARIE DEL SERVIZIO SANITARIO REGIONALE DELLA SARDEGNA</w:t>
    </w:r>
    <w:r w:rsidR="00D26B9A" w:rsidRPr="0071704B">
      <w:rPr>
        <w:sz w:val="14"/>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2D2" w:rsidRDefault="000712D2" w:rsidP="00581B85">
      <w:r>
        <w:separator/>
      </w:r>
    </w:p>
  </w:footnote>
  <w:footnote w:type="continuationSeparator" w:id="0">
    <w:p w:rsidR="000712D2" w:rsidRDefault="000712D2" w:rsidP="00581B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rsidTr="0041540B">
      <w:trPr>
        <w:trHeight w:val="284"/>
      </w:trPr>
      <w:tc>
        <w:tcPr>
          <w:tcW w:w="3266" w:type="dxa"/>
          <w:shd w:val="clear" w:color="auto" w:fill="auto"/>
        </w:tcPr>
        <w:p w:rsidR="00A12674" w:rsidRPr="00CD7E4C" w:rsidRDefault="00A12674" w:rsidP="00A12674">
          <w:pPr>
            <w:tabs>
              <w:tab w:val="center" w:pos="4819"/>
              <w:tab w:val="left" w:pos="5103"/>
              <w:tab w:val="left" w:pos="9165"/>
            </w:tabs>
            <w:ind w:right="-1987"/>
            <w:rPr>
              <w:rFonts w:cs="Arial"/>
              <w:kern w:val="1"/>
              <w:lang w:eastAsia="it-IT"/>
            </w:rPr>
          </w:pPr>
          <w:r w:rsidRPr="00CD7E4C">
            <w:rPr>
              <w:rFonts w:cs="Arial"/>
              <w:noProof/>
              <w:kern w:val="1"/>
              <w:lang w:eastAsia="it-IT"/>
            </w:rPr>
            <w:drawing>
              <wp:inline distT="0" distB="0" distL="0" distR="0" wp14:anchorId="3C54EF6F" wp14:editId="551281BA">
                <wp:extent cx="1616710" cy="409575"/>
                <wp:effectExtent l="0" t="0" r="0" b="9525"/>
                <wp:docPr id="11" name="Immagine 11"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rsidR="00A12674" w:rsidRDefault="00A12674" w:rsidP="00A12674">
          <w:pPr>
            <w:autoSpaceDE w:val="0"/>
            <w:autoSpaceDN w:val="0"/>
            <w:adjustRightInd w:val="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rsidR="00A12674" w:rsidRPr="00CD7E4C" w:rsidRDefault="00A12674" w:rsidP="00A12674">
          <w:pPr>
            <w:autoSpaceDE w:val="0"/>
            <w:autoSpaceDN w:val="0"/>
            <w:adjustRightInd w:val="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rsidR="00A12674" w:rsidRPr="00CD7E4C" w:rsidRDefault="00A12674" w:rsidP="00A12674">
          <w:pPr>
            <w:tabs>
              <w:tab w:val="center" w:pos="4819"/>
              <w:tab w:val="left" w:pos="5103"/>
              <w:tab w:val="left" w:pos="9165"/>
            </w:tabs>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rsidR="00A12674" w:rsidRPr="00CD7E4C" w:rsidRDefault="00A12674" w:rsidP="00A12674">
          <w:pPr>
            <w:tabs>
              <w:tab w:val="center" w:pos="4819"/>
              <w:tab w:val="left" w:pos="5103"/>
              <w:tab w:val="left" w:pos="9165"/>
            </w:tabs>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rsidR="00A12674" w:rsidRPr="00CD7E4C" w:rsidRDefault="00A12674" w:rsidP="00A12674">
          <w:pPr>
            <w:tabs>
              <w:tab w:val="center" w:pos="4819"/>
              <w:tab w:val="left" w:pos="5103"/>
              <w:tab w:val="left" w:pos="9165"/>
            </w:tabs>
            <w:rPr>
              <w:rFonts w:ascii="Arial" w:hAnsi="Arial" w:cs="Arial"/>
              <w:b/>
              <w:kern w:val="1"/>
              <w:sz w:val="16"/>
              <w:lang w:eastAsia="zh-CN"/>
            </w:rPr>
          </w:pPr>
          <w:r w:rsidRPr="00CD7E4C">
            <w:rPr>
              <w:rFonts w:ascii="Arial" w:hAnsi="Arial" w:cs="Arial"/>
              <w:b/>
              <w:kern w:val="1"/>
              <w:sz w:val="16"/>
              <w:lang w:eastAsia="zh-CN"/>
            </w:rPr>
            <w:t>SS Procurement Tecnologie Biomediche</w:t>
          </w:r>
          <w:bookmarkEnd w:id="1"/>
        </w:p>
      </w:tc>
    </w:tr>
  </w:tbl>
  <w:p w:rsidR="00BF3264" w:rsidRDefault="00BF3264">
    <w:pPr>
      <w:pStyle w:val="Intestazione"/>
    </w:pPr>
  </w:p>
  <w:p w:rsidR="00645997" w:rsidRDefault="00645997">
    <w:pPr>
      <w:pStyle w:val="Intestazione"/>
    </w:pPr>
  </w:p>
  <w:p w:rsidR="00645997" w:rsidRDefault="0064599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2"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7"/>
  </w:num>
  <w:num w:numId="5">
    <w:abstractNumId w:val="16"/>
  </w:num>
  <w:num w:numId="6">
    <w:abstractNumId w:val="9"/>
  </w:num>
  <w:num w:numId="7">
    <w:abstractNumId w:val="4"/>
  </w:num>
  <w:num w:numId="8">
    <w:abstractNumId w:val="6"/>
  </w:num>
  <w:num w:numId="9">
    <w:abstractNumId w:val="5"/>
  </w:num>
  <w:num w:numId="10">
    <w:abstractNumId w:val="19"/>
  </w:num>
  <w:num w:numId="11">
    <w:abstractNumId w:val="10"/>
  </w:num>
  <w:num w:numId="12">
    <w:abstractNumId w:val="25"/>
  </w:num>
  <w:num w:numId="13">
    <w:abstractNumId w:val="12"/>
  </w:num>
  <w:num w:numId="14">
    <w:abstractNumId w:val="14"/>
  </w:num>
  <w:num w:numId="15">
    <w:abstractNumId w:val="13"/>
  </w:num>
  <w:num w:numId="16">
    <w:abstractNumId w:val="7"/>
  </w:num>
  <w:num w:numId="17">
    <w:abstractNumId w:val="24"/>
  </w:num>
  <w:num w:numId="18">
    <w:abstractNumId w:val="18"/>
  </w:num>
  <w:num w:numId="19">
    <w:abstractNumId w:val="20"/>
  </w:num>
  <w:num w:numId="20">
    <w:abstractNumId w:val="2"/>
  </w:num>
  <w:num w:numId="21">
    <w:abstractNumId w:val="2"/>
    <w:lvlOverride w:ilvl="0">
      <w:startOverride w:val="1"/>
    </w:lvlOverride>
  </w:num>
  <w:num w:numId="22">
    <w:abstractNumId w:val="15"/>
  </w:num>
  <w:num w:numId="23">
    <w:abstractNumId w:val="22"/>
  </w:num>
  <w:num w:numId="24">
    <w:abstractNumId w:val="3"/>
  </w:num>
  <w:num w:numId="25">
    <w:abstractNumId w:val="11"/>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C0"/>
    <w:rsid w:val="00006AA4"/>
    <w:rsid w:val="00007060"/>
    <w:rsid w:val="00011F9E"/>
    <w:rsid w:val="00015538"/>
    <w:rsid w:val="0001776C"/>
    <w:rsid w:val="00033BBA"/>
    <w:rsid w:val="0004523C"/>
    <w:rsid w:val="00053C6C"/>
    <w:rsid w:val="00060AAC"/>
    <w:rsid w:val="00067B3F"/>
    <w:rsid w:val="000712D2"/>
    <w:rsid w:val="00074FC1"/>
    <w:rsid w:val="00084B53"/>
    <w:rsid w:val="000A445C"/>
    <w:rsid w:val="000A7E36"/>
    <w:rsid w:val="000B338D"/>
    <w:rsid w:val="000B59DD"/>
    <w:rsid w:val="000C50DA"/>
    <w:rsid w:val="00106312"/>
    <w:rsid w:val="00107FED"/>
    <w:rsid w:val="00111FBB"/>
    <w:rsid w:val="00120977"/>
    <w:rsid w:val="001562A4"/>
    <w:rsid w:val="001575D8"/>
    <w:rsid w:val="00162E4D"/>
    <w:rsid w:val="00180320"/>
    <w:rsid w:val="00183001"/>
    <w:rsid w:val="001A01ED"/>
    <w:rsid w:val="001A63D9"/>
    <w:rsid w:val="001B1964"/>
    <w:rsid w:val="001C4A46"/>
    <w:rsid w:val="00206DCC"/>
    <w:rsid w:val="0021106C"/>
    <w:rsid w:val="00215F9B"/>
    <w:rsid w:val="00222110"/>
    <w:rsid w:val="00227D39"/>
    <w:rsid w:val="00232DA8"/>
    <w:rsid w:val="002433F5"/>
    <w:rsid w:val="00244ADB"/>
    <w:rsid w:val="002526F7"/>
    <w:rsid w:val="0026666E"/>
    <w:rsid w:val="00275CD2"/>
    <w:rsid w:val="002766DF"/>
    <w:rsid w:val="00283168"/>
    <w:rsid w:val="00285661"/>
    <w:rsid w:val="00292564"/>
    <w:rsid w:val="002B1C70"/>
    <w:rsid w:val="002B544D"/>
    <w:rsid w:val="002C7C09"/>
    <w:rsid w:val="002D1515"/>
    <w:rsid w:val="002D2363"/>
    <w:rsid w:val="002E6A83"/>
    <w:rsid w:val="002F0192"/>
    <w:rsid w:val="002F58A5"/>
    <w:rsid w:val="003107BB"/>
    <w:rsid w:val="00316090"/>
    <w:rsid w:val="00327901"/>
    <w:rsid w:val="00327AFD"/>
    <w:rsid w:val="003366E3"/>
    <w:rsid w:val="00345310"/>
    <w:rsid w:val="003502E9"/>
    <w:rsid w:val="003727C0"/>
    <w:rsid w:val="00372C15"/>
    <w:rsid w:val="0037696C"/>
    <w:rsid w:val="00395020"/>
    <w:rsid w:val="003A3D9D"/>
    <w:rsid w:val="003C5112"/>
    <w:rsid w:val="003D3DF2"/>
    <w:rsid w:val="003D7B05"/>
    <w:rsid w:val="003E5325"/>
    <w:rsid w:val="003E75AE"/>
    <w:rsid w:val="003F0D75"/>
    <w:rsid w:val="003F2CCF"/>
    <w:rsid w:val="003F4E86"/>
    <w:rsid w:val="00402461"/>
    <w:rsid w:val="0040276D"/>
    <w:rsid w:val="004160EF"/>
    <w:rsid w:val="00421274"/>
    <w:rsid w:val="00426379"/>
    <w:rsid w:val="00431C7C"/>
    <w:rsid w:val="00436454"/>
    <w:rsid w:val="0044716C"/>
    <w:rsid w:val="00447CAF"/>
    <w:rsid w:val="00461306"/>
    <w:rsid w:val="00465C97"/>
    <w:rsid w:val="00480857"/>
    <w:rsid w:val="004960D6"/>
    <w:rsid w:val="004A2264"/>
    <w:rsid w:val="004D1D6C"/>
    <w:rsid w:val="004E1232"/>
    <w:rsid w:val="004E18DA"/>
    <w:rsid w:val="004E2465"/>
    <w:rsid w:val="004E73B5"/>
    <w:rsid w:val="005219F9"/>
    <w:rsid w:val="00522A93"/>
    <w:rsid w:val="00525841"/>
    <w:rsid w:val="00527562"/>
    <w:rsid w:val="00533888"/>
    <w:rsid w:val="0053592A"/>
    <w:rsid w:val="0054148C"/>
    <w:rsid w:val="00546537"/>
    <w:rsid w:val="00553F4D"/>
    <w:rsid w:val="005614A0"/>
    <w:rsid w:val="005708E9"/>
    <w:rsid w:val="005747BE"/>
    <w:rsid w:val="0057652F"/>
    <w:rsid w:val="00581B85"/>
    <w:rsid w:val="00586D51"/>
    <w:rsid w:val="0059104E"/>
    <w:rsid w:val="005941BC"/>
    <w:rsid w:val="005A1AE9"/>
    <w:rsid w:val="005B574A"/>
    <w:rsid w:val="005C0EC6"/>
    <w:rsid w:val="005D2B27"/>
    <w:rsid w:val="005E0B71"/>
    <w:rsid w:val="005E5D2B"/>
    <w:rsid w:val="005F2729"/>
    <w:rsid w:val="005F73A1"/>
    <w:rsid w:val="006055F5"/>
    <w:rsid w:val="0061080A"/>
    <w:rsid w:val="00612E7C"/>
    <w:rsid w:val="006277AE"/>
    <w:rsid w:val="0062798C"/>
    <w:rsid w:val="00637E81"/>
    <w:rsid w:val="00645997"/>
    <w:rsid w:val="00657564"/>
    <w:rsid w:val="0066342D"/>
    <w:rsid w:val="00663E1D"/>
    <w:rsid w:val="00680A34"/>
    <w:rsid w:val="00690943"/>
    <w:rsid w:val="006938A1"/>
    <w:rsid w:val="006957A1"/>
    <w:rsid w:val="006A7734"/>
    <w:rsid w:val="007032A4"/>
    <w:rsid w:val="00704ADA"/>
    <w:rsid w:val="00716FA8"/>
    <w:rsid w:val="0071704B"/>
    <w:rsid w:val="007258EE"/>
    <w:rsid w:val="00726E64"/>
    <w:rsid w:val="0073424F"/>
    <w:rsid w:val="00742D22"/>
    <w:rsid w:val="00754AC7"/>
    <w:rsid w:val="00757C12"/>
    <w:rsid w:val="00763214"/>
    <w:rsid w:val="00772516"/>
    <w:rsid w:val="007A0BF4"/>
    <w:rsid w:val="007A0D4F"/>
    <w:rsid w:val="007A59B9"/>
    <w:rsid w:val="007A6954"/>
    <w:rsid w:val="007B0BDA"/>
    <w:rsid w:val="007B5998"/>
    <w:rsid w:val="007B6D2C"/>
    <w:rsid w:val="007D32D6"/>
    <w:rsid w:val="007E7B29"/>
    <w:rsid w:val="007F2732"/>
    <w:rsid w:val="007F43A8"/>
    <w:rsid w:val="00801946"/>
    <w:rsid w:val="00813B06"/>
    <w:rsid w:val="008161D4"/>
    <w:rsid w:val="00816ADF"/>
    <w:rsid w:val="00816EA2"/>
    <w:rsid w:val="00817014"/>
    <w:rsid w:val="00842EAA"/>
    <w:rsid w:val="008445AB"/>
    <w:rsid w:val="00847A1C"/>
    <w:rsid w:val="00852936"/>
    <w:rsid w:val="0085791C"/>
    <w:rsid w:val="0086269F"/>
    <w:rsid w:val="00885D07"/>
    <w:rsid w:val="00887DE8"/>
    <w:rsid w:val="0089689E"/>
    <w:rsid w:val="008A2C46"/>
    <w:rsid w:val="008A3728"/>
    <w:rsid w:val="008A6C3B"/>
    <w:rsid w:val="008B049A"/>
    <w:rsid w:val="008C599E"/>
    <w:rsid w:val="008D4177"/>
    <w:rsid w:val="008D5B43"/>
    <w:rsid w:val="008E4F97"/>
    <w:rsid w:val="00906D73"/>
    <w:rsid w:val="009332C6"/>
    <w:rsid w:val="0095304D"/>
    <w:rsid w:val="00971037"/>
    <w:rsid w:val="0097480B"/>
    <w:rsid w:val="009772D8"/>
    <w:rsid w:val="00984AC4"/>
    <w:rsid w:val="009B7F7E"/>
    <w:rsid w:val="009C4BA2"/>
    <w:rsid w:val="009C7291"/>
    <w:rsid w:val="009D0F0E"/>
    <w:rsid w:val="009D39B3"/>
    <w:rsid w:val="009D5B05"/>
    <w:rsid w:val="009E0370"/>
    <w:rsid w:val="00A12674"/>
    <w:rsid w:val="00A16016"/>
    <w:rsid w:val="00A25349"/>
    <w:rsid w:val="00A258EB"/>
    <w:rsid w:val="00A368E1"/>
    <w:rsid w:val="00A41A32"/>
    <w:rsid w:val="00A87661"/>
    <w:rsid w:val="00A94BD0"/>
    <w:rsid w:val="00AA17C0"/>
    <w:rsid w:val="00AA1CD2"/>
    <w:rsid w:val="00AA3277"/>
    <w:rsid w:val="00AB1CA8"/>
    <w:rsid w:val="00AB751A"/>
    <w:rsid w:val="00AC12B0"/>
    <w:rsid w:val="00AC7FFE"/>
    <w:rsid w:val="00AD4F52"/>
    <w:rsid w:val="00B10A19"/>
    <w:rsid w:val="00B26E25"/>
    <w:rsid w:val="00B315BE"/>
    <w:rsid w:val="00B42CDF"/>
    <w:rsid w:val="00B42D88"/>
    <w:rsid w:val="00B42EC2"/>
    <w:rsid w:val="00B455F5"/>
    <w:rsid w:val="00B74BA8"/>
    <w:rsid w:val="00B756DC"/>
    <w:rsid w:val="00BA0B2E"/>
    <w:rsid w:val="00BA1DB6"/>
    <w:rsid w:val="00BA46B3"/>
    <w:rsid w:val="00BC10F0"/>
    <w:rsid w:val="00BD71AC"/>
    <w:rsid w:val="00BE7264"/>
    <w:rsid w:val="00BF3264"/>
    <w:rsid w:val="00C312DE"/>
    <w:rsid w:val="00C443A3"/>
    <w:rsid w:val="00C4759B"/>
    <w:rsid w:val="00C60F0A"/>
    <w:rsid w:val="00C72494"/>
    <w:rsid w:val="00C73A00"/>
    <w:rsid w:val="00C7435B"/>
    <w:rsid w:val="00C84CB1"/>
    <w:rsid w:val="00C96FD3"/>
    <w:rsid w:val="00CA11D6"/>
    <w:rsid w:val="00CB055F"/>
    <w:rsid w:val="00CC1A86"/>
    <w:rsid w:val="00CC7D8F"/>
    <w:rsid w:val="00CD12C6"/>
    <w:rsid w:val="00CD1AEE"/>
    <w:rsid w:val="00CD2EA1"/>
    <w:rsid w:val="00CE130A"/>
    <w:rsid w:val="00CF2EA4"/>
    <w:rsid w:val="00D013DA"/>
    <w:rsid w:val="00D2157D"/>
    <w:rsid w:val="00D23CB5"/>
    <w:rsid w:val="00D26B9A"/>
    <w:rsid w:val="00D45AF4"/>
    <w:rsid w:val="00D50504"/>
    <w:rsid w:val="00D53DC2"/>
    <w:rsid w:val="00D56BE3"/>
    <w:rsid w:val="00D57CE2"/>
    <w:rsid w:val="00D624A3"/>
    <w:rsid w:val="00D6338A"/>
    <w:rsid w:val="00D63ECB"/>
    <w:rsid w:val="00D7176A"/>
    <w:rsid w:val="00D718C6"/>
    <w:rsid w:val="00D900F0"/>
    <w:rsid w:val="00D9074A"/>
    <w:rsid w:val="00D97714"/>
    <w:rsid w:val="00DA177D"/>
    <w:rsid w:val="00DA38ED"/>
    <w:rsid w:val="00DA44C7"/>
    <w:rsid w:val="00DA5EE1"/>
    <w:rsid w:val="00DA7EC7"/>
    <w:rsid w:val="00DB274F"/>
    <w:rsid w:val="00DC35B5"/>
    <w:rsid w:val="00DD3310"/>
    <w:rsid w:val="00DD7DB5"/>
    <w:rsid w:val="00DF7E5C"/>
    <w:rsid w:val="00E01758"/>
    <w:rsid w:val="00E11DC8"/>
    <w:rsid w:val="00E20B6B"/>
    <w:rsid w:val="00E364D2"/>
    <w:rsid w:val="00E46817"/>
    <w:rsid w:val="00E778FF"/>
    <w:rsid w:val="00E82695"/>
    <w:rsid w:val="00E860AD"/>
    <w:rsid w:val="00E86E24"/>
    <w:rsid w:val="00EB206F"/>
    <w:rsid w:val="00EB4BDA"/>
    <w:rsid w:val="00EB7DC4"/>
    <w:rsid w:val="00EC4FED"/>
    <w:rsid w:val="00EC5DCB"/>
    <w:rsid w:val="00ED4A7C"/>
    <w:rsid w:val="00ED59A0"/>
    <w:rsid w:val="00EE735E"/>
    <w:rsid w:val="00EF490C"/>
    <w:rsid w:val="00EF4F59"/>
    <w:rsid w:val="00F21BC1"/>
    <w:rsid w:val="00F25783"/>
    <w:rsid w:val="00F33DED"/>
    <w:rsid w:val="00F46EC0"/>
    <w:rsid w:val="00F474A7"/>
    <w:rsid w:val="00F5610A"/>
    <w:rsid w:val="00F66F0E"/>
    <w:rsid w:val="00F70BB9"/>
    <w:rsid w:val="00F74B34"/>
    <w:rsid w:val="00F77AD6"/>
    <w:rsid w:val="00F77ED5"/>
    <w:rsid w:val="00F940D9"/>
    <w:rsid w:val="00FB0772"/>
    <w:rsid w:val="00FB67E4"/>
    <w:rsid w:val="00FB7A8F"/>
    <w:rsid w:val="00FC15A0"/>
    <w:rsid w:val="00FC50FD"/>
    <w:rsid w:val="00FC6675"/>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86245570-7F7B-4405-83AA-47DF5789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15A0"/>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uppressAutoHyphens w:val="0"/>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uppressAutoHyphens w:val="0"/>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suppressAutoHyphens w:val="0"/>
      <w:autoSpaceDE w:val="0"/>
      <w:autoSpaceDN w:val="0"/>
      <w:adjustRightInd w:val="0"/>
      <w:spacing w:line="300" w:lineRule="exact"/>
      <w:jc w:val="both"/>
    </w:pPr>
    <w:rPr>
      <w:rFonts w:ascii="Trebuchet MS" w:hAnsi="Trebuchet MS"/>
      <w:kern w:val="2"/>
      <w:sz w:val="20"/>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pPr>
    <w:rPr>
      <w:lang w:eastAsia="it-IT"/>
    </w:rPr>
  </w:style>
  <w:style w:type="paragraph" w:styleId="Intestazione">
    <w:name w:val="header"/>
    <w:basedOn w:val="Normale"/>
    <w:link w:val="IntestazioneCarattere"/>
    <w:uiPriority w:val="99"/>
    <w:unhideWhenUsed/>
    <w:rsid w:val="00BF326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iPriority w:val="99"/>
    <w:unhideWhenUsed/>
    <w:rsid w:val="00BF326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suppressAutoHyphens w:val="0"/>
      <w:autoSpaceDE w:val="0"/>
      <w:autoSpaceDN w:val="0"/>
      <w:adjustRightInd w:val="0"/>
      <w:spacing w:line="300" w:lineRule="exact"/>
      <w:outlineLvl w:val="0"/>
    </w:pPr>
    <w:rPr>
      <w:rFonts w:ascii="Trebuchet MS"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uppressAutoHyphens w:val="0"/>
      <w:spacing w:line="480" w:lineRule="auto"/>
    </w:pPr>
    <w:rPr>
      <w:rFonts w:ascii="Trebuchet MS" w:hAnsi="Trebuchet MS"/>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paragraph" w:customStyle="1" w:styleId="Default">
    <w:name w:val="Default"/>
    <w:rsid w:val="00FC15A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747ponti\Desktop\Allegato%204%20-%20Facsimile%20Dichiarazione%20di%20Ammissione%20al%20Concordato%20Preventiv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35051-F87A-4364-B446-7807EF6430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3.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40BF4-7CF1-4735-9FBD-A982EEDC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4 - Facsimile Dichiarazione di Ammissione al Concordato Preventivo.dotx</Template>
  <TotalTime>1</TotalTime>
  <Pages>2</Pages>
  <Words>538</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Ponti</dc:creator>
  <cp:keywords/>
  <dc:description/>
  <cp:lastModifiedBy>Maria Teresa Ponti</cp:lastModifiedBy>
  <cp:revision>1</cp:revision>
  <dcterms:created xsi:type="dcterms:W3CDTF">2023-12-15T12:57:00Z</dcterms:created>
  <dcterms:modified xsi:type="dcterms:W3CDTF">2023-12-15T12:58:00Z</dcterms:modified>
</cp:coreProperties>
</file>