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3E1" w:rsidRDefault="00807DA6">
      <w:pPr>
        <w:spacing w:before="103" w:line="590" w:lineRule="auto"/>
        <w:ind w:left="270" w:right="3776"/>
        <w:rPr>
          <w:b/>
          <w:sz w:val="20"/>
        </w:rPr>
      </w:pPr>
      <w:r>
        <w:rPr>
          <w:b/>
          <w:sz w:val="20"/>
        </w:rPr>
        <w:t>CLASSIFICAZIONE</w:t>
      </w:r>
      <w:r>
        <w:rPr>
          <w:b/>
          <w:spacing w:val="-11"/>
          <w:sz w:val="20"/>
        </w:rPr>
        <w:t xml:space="preserve"> </w:t>
      </w:r>
      <w:r>
        <w:rPr>
          <w:b/>
          <w:sz w:val="20"/>
        </w:rPr>
        <w:t>DEL</w:t>
      </w:r>
      <w:r>
        <w:rPr>
          <w:b/>
          <w:spacing w:val="-7"/>
          <w:sz w:val="20"/>
        </w:rPr>
        <w:t xml:space="preserve"> </w:t>
      </w:r>
      <w:r>
        <w:rPr>
          <w:b/>
          <w:sz w:val="20"/>
        </w:rPr>
        <w:t>DOCUMENTO:</w:t>
      </w:r>
      <w:r>
        <w:rPr>
          <w:b/>
          <w:spacing w:val="-10"/>
          <w:sz w:val="20"/>
        </w:rPr>
        <w:t xml:space="preserve"> </w:t>
      </w:r>
      <w:r>
        <w:rPr>
          <w:b/>
          <w:sz w:val="20"/>
        </w:rPr>
        <w:t>CONSIP</w:t>
      </w:r>
      <w:r>
        <w:rPr>
          <w:b/>
          <w:spacing w:val="-8"/>
          <w:sz w:val="20"/>
        </w:rPr>
        <w:t xml:space="preserve"> </w:t>
      </w:r>
      <w:r>
        <w:rPr>
          <w:b/>
          <w:sz w:val="20"/>
        </w:rPr>
        <w:t>PUBLIC ID 2365</w:t>
      </w:r>
    </w:p>
    <w:p w:rsidR="001E23E1" w:rsidRDefault="00807DA6">
      <w:pPr>
        <w:spacing w:line="266" w:lineRule="auto"/>
        <w:ind w:left="280" w:right="277" w:hanging="10"/>
        <w:jc w:val="both"/>
        <w:rPr>
          <w:b/>
          <w:sz w:val="20"/>
        </w:rPr>
      </w:pPr>
      <w:r>
        <w:rPr>
          <w:b/>
          <w:sz w:val="20"/>
        </w:rPr>
        <w:t>GARA A PROCEDURA APERTA PER LA CONCLUSIONE DI UN ACCORDO QUADRO, AI SENSI DEL D.LGS. 50/2016 E S.M.I., AVENTE AD OGGETTO L’AFFIDAMENTO DI SERVIZI APPLICATIVI E L’AFFIDAMENTO DI SERVIZI DI SUPPORTO IN AMBITO «SANIT</w:t>
      </w:r>
      <w:r w:rsidR="00736699" w:rsidRPr="00736699">
        <w:rPr>
          <w:b/>
          <w:sz w:val="20"/>
        </w:rPr>
        <w:t>À</w:t>
      </w:r>
      <w:r>
        <w:rPr>
          <w:b/>
          <w:sz w:val="20"/>
        </w:rPr>
        <w:t xml:space="preserve"> DIGITALE - Sistemi Informativi</w:t>
      </w:r>
    </w:p>
    <w:p w:rsidR="001E23E1" w:rsidRDefault="00807DA6">
      <w:pPr>
        <w:spacing w:line="614" w:lineRule="auto"/>
        <w:ind w:left="270" w:right="1029" w:firstLine="9"/>
        <w:rPr>
          <w:b/>
          <w:sz w:val="20"/>
        </w:rPr>
      </w:pPr>
      <w:r>
        <w:rPr>
          <w:b/>
          <w:sz w:val="20"/>
        </w:rPr>
        <w:t>Sanitari</w:t>
      </w:r>
      <w:r>
        <w:rPr>
          <w:b/>
          <w:spacing w:val="-6"/>
          <w:sz w:val="20"/>
        </w:rPr>
        <w:t xml:space="preserve"> </w:t>
      </w:r>
      <w:r>
        <w:rPr>
          <w:b/>
          <w:sz w:val="20"/>
        </w:rPr>
        <w:t>e</w:t>
      </w:r>
      <w:r>
        <w:rPr>
          <w:b/>
          <w:spacing w:val="-4"/>
          <w:sz w:val="20"/>
        </w:rPr>
        <w:t xml:space="preserve"> </w:t>
      </w:r>
      <w:r>
        <w:rPr>
          <w:b/>
          <w:sz w:val="20"/>
        </w:rPr>
        <w:t>servizi</w:t>
      </w:r>
      <w:r>
        <w:rPr>
          <w:b/>
          <w:spacing w:val="-6"/>
          <w:sz w:val="20"/>
        </w:rPr>
        <w:t xml:space="preserve"> </w:t>
      </w:r>
      <w:r>
        <w:rPr>
          <w:b/>
          <w:sz w:val="20"/>
        </w:rPr>
        <w:t>al</w:t>
      </w:r>
      <w:r>
        <w:rPr>
          <w:b/>
          <w:spacing w:val="-5"/>
          <w:sz w:val="20"/>
        </w:rPr>
        <w:t xml:space="preserve"> </w:t>
      </w:r>
      <w:r>
        <w:rPr>
          <w:b/>
          <w:sz w:val="20"/>
        </w:rPr>
        <w:t>Cittadino»</w:t>
      </w:r>
      <w:r>
        <w:rPr>
          <w:b/>
          <w:spacing w:val="-4"/>
          <w:sz w:val="20"/>
        </w:rPr>
        <w:t xml:space="preserve"> </w:t>
      </w:r>
      <w:r>
        <w:rPr>
          <w:b/>
          <w:sz w:val="20"/>
        </w:rPr>
        <w:t>PER</w:t>
      </w:r>
      <w:r>
        <w:rPr>
          <w:b/>
          <w:spacing w:val="-4"/>
          <w:sz w:val="20"/>
        </w:rPr>
        <w:t xml:space="preserve"> </w:t>
      </w:r>
      <w:r>
        <w:rPr>
          <w:b/>
          <w:sz w:val="20"/>
        </w:rPr>
        <w:t>LE</w:t>
      </w:r>
      <w:r>
        <w:rPr>
          <w:b/>
          <w:spacing w:val="-3"/>
          <w:sz w:val="20"/>
        </w:rPr>
        <w:t xml:space="preserve"> </w:t>
      </w:r>
      <w:r>
        <w:rPr>
          <w:b/>
          <w:sz w:val="20"/>
        </w:rPr>
        <w:t>PUBBLICHE</w:t>
      </w:r>
      <w:r>
        <w:rPr>
          <w:b/>
          <w:spacing w:val="-3"/>
          <w:sz w:val="20"/>
        </w:rPr>
        <w:t xml:space="preserve"> </w:t>
      </w:r>
      <w:r>
        <w:rPr>
          <w:b/>
          <w:sz w:val="20"/>
        </w:rPr>
        <w:t>AMMINISTRAZIONI</w:t>
      </w:r>
      <w:r>
        <w:rPr>
          <w:b/>
          <w:spacing w:val="-5"/>
          <w:sz w:val="20"/>
        </w:rPr>
        <w:t xml:space="preserve"> </w:t>
      </w:r>
      <w:r>
        <w:rPr>
          <w:b/>
          <w:sz w:val="20"/>
        </w:rPr>
        <w:t>DEL</w:t>
      </w:r>
      <w:r>
        <w:rPr>
          <w:b/>
          <w:spacing w:val="-5"/>
          <w:sz w:val="20"/>
        </w:rPr>
        <w:t xml:space="preserve"> </w:t>
      </w:r>
      <w:r>
        <w:rPr>
          <w:b/>
          <w:sz w:val="20"/>
        </w:rPr>
        <w:t>SSN CONTRATTO ESECUTIVO – LOTT</w:t>
      </w:r>
      <w:r w:rsidR="00990401">
        <w:rPr>
          <w:b/>
          <w:sz w:val="20"/>
        </w:rPr>
        <w:t>O 2 – CUP e Interoperabilità dati sanitari – Centro-Sud</w:t>
      </w:r>
    </w:p>
    <w:p w:rsidR="006F3E8D" w:rsidRDefault="006F3E8D">
      <w:pPr>
        <w:rPr>
          <w:b/>
          <w:sz w:val="20"/>
        </w:rPr>
      </w:pPr>
      <w:r>
        <w:rPr>
          <w:b/>
          <w:sz w:val="20"/>
        </w:rPr>
        <w:br w:type="page"/>
      </w:r>
    </w:p>
    <w:p w:rsidR="001E23E1" w:rsidRDefault="00807DA6">
      <w:pPr>
        <w:ind w:left="4" w:right="1"/>
        <w:jc w:val="center"/>
        <w:rPr>
          <w:b/>
          <w:sz w:val="20"/>
        </w:rPr>
      </w:pPr>
      <w:r>
        <w:rPr>
          <w:b/>
          <w:spacing w:val="-2"/>
          <w:sz w:val="20"/>
        </w:rPr>
        <w:lastRenderedPageBreak/>
        <w:t>INDICE</w:t>
      </w:r>
    </w:p>
    <w:sdt>
      <w:sdtPr>
        <w:id w:val="55671724"/>
        <w:docPartObj>
          <w:docPartGallery w:val="Table of Contents"/>
          <w:docPartUnique/>
        </w:docPartObj>
      </w:sdtPr>
      <w:sdtEndPr>
        <w:rPr>
          <w:b/>
          <w:bCs/>
        </w:rPr>
      </w:sdtEndPr>
      <w:sdtContent>
        <w:p w:rsidR="003C20DD" w:rsidRDefault="003C20DD" w:rsidP="003C20DD"/>
        <w:p w:rsidR="0007596E" w:rsidRDefault="00B5747D">
          <w:pPr>
            <w:pStyle w:val="Sommario1"/>
            <w:tabs>
              <w:tab w:val="right" w:leader="dot" w:pos="8500"/>
            </w:tabs>
            <w:rPr>
              <w:rFonts w:asciiTheme="minorHAnsi" w:eastAsiaTheme="minorEastAsia" w:hAnsiTheme="minorHAnsi" w:cstheme="minorBidi"/>
              <w:noProof/>
              <w:kern w:val="2"/>
              <w:sz w:val="24"/>
              <w:szCs w:val="24"/>
              <w:lang w:eastAsia="it-IT"/>
            </w:rPr>
          </w:pPr>
          <w:r w:rsidRPr="00B5747D">
            <w:fldChar w:fldCharType="begin"/>
          </w:r>
          <w:r w:rsidR="003C20DD">
            <w:instrText xml:space="preserve"> TOC \o "1-3" \h \z \u </w:instrText>
          </w:r>
          <w:r w:rsidRPr="00B5747D">
            <w:fldChar w:fldCharType="separate"/>
          </w:r>
          <w:hyperlink w:anchor="_Toc203415428" w:history="1">
            <w:r w:rsidR="0007596E" w:rsidRPr="00BA7365">
              <w:rPr>
                <w:rStyle w:val="Collegamentoipertestuale"/>
                <w:noProof/>
                <w:spacing w:val="-1"/>
                <w:w w:val="99"/>
              </w:rPr>
              <w:t>1.</w:t>
            </w:r>
            <w:r w:rsidR="0007596E">
              <w:rPr>
                <w:rFonts w:asciiTheme="minorHAnsi" w:eastAsiaTheme="minorEastAsia" w:hAnsiTheme="minorHAnsi" w:cstheme="minorBidi"/>
                <w:noProof/>
                <w:kern w:val="2"/>
                <w:sz w:val="24"/>
                <w:szCs w:val="24"/>
                <w:lang w:eastAsia="it-IT"/>
              </w:rPr>
              <w:tab/>
            </w:r>
            <w:r w:rsidR="0007596E" w:rsidRPr="00BA7365">
              <w:rPr>
                <w:rStyle w:val="Collegamentoipertestuale"/>
                <w:noProof/>
                <w:spacing w:val="-2"/>
              </w:rPr>
              <w:t>DEFINIZIONI</w:t>
            </w:r>
            <w:r w:rsidR="0007596E">
              <w:rPr>
                <w:noProof/>
                <w:webHidden/>
              </w:rPr>
              <w:tab/>
            </w:r>
            <w:r>
              <w:rPr>
                <w:noProof/>
                <w:webHidden/>
              </w:rPr>
              <w:fldChar w:fldCharType="begin"/>
            </w:r>
            <w:r w:rsidR="0007596E">
              <w:rPr>
                <w:noProof/>
                <w:webHidden/>
              </w:rPr>
              <w:instrText xml:space="preserve"> PAGEREF _Toc203415428 \h </w:instrText>
            </w:r>
            <w:r>
              <w:rPr>
                <w:noProof/>
                <w:webHidden/>
              </w:rPr>
            </w:r>
            <w:r>
              <w:rPr>
                <w:noProof/>
                <w:webHidden/>
              </w:rPr>
              <w:fldChar w:fldCharType="separate"/>
            </w:r>
            <w:r w:rsidR="0007596E">
              <w:rPr>
                <w:noProof/>
                <w:webHidden/>
              </w:rPr>
              <w:t>7</w:t>
            </w:r>
            <w:r>
              <w:rPr>
                <w:noProof/>
                <w:webHidden/>
              </w:rPr>
              <w:fldChar w:fldCharType="end"/>
            </w:r>
          </w:hyperlink>
        </w:p>
        <w:p w:rsidR="0007596E" w:rsidRDefault="00B5747D">
          <w:pPr>
            <w:pStyle w:val="Sommario1"/>
            <w:tabs>
              <w:tab w:val="right" w:leader="dot" w:pos="8500"/>
            </w:tabs>
            <w:rPr>
              <w:rFonts w:asciiTheme="minorHAnsi" w:eastAsiaTheme="minorEastAsia" w:hAnsiTheme="minorHAnsi" w:cstheme="minorBidi"/>
              <w:noProof/>
              <w:kern w:val="2"/>
              <w:sz w:val="24"/>
              <w:szCs w:val="24"/>
              <w:lang w:eastAsia="it-IT"/>
            </w:rPr>
          </w:pPr>
          <w:hyperlink w:anchor="_Toc203415429" w:history="1">
            <w:r w:rsidR="0007596E" w:rsidRPr="00BA7365">
              <w:rPr>
                <w:rStyle w:val="Collegamentoipertestuale"/>
                <w:noProof/>
                <w:spacing w:val="-1"/>
                <w:w w:val="99"/>
              </w:rPr>
              <w:t>2.</w:t>
            </w:r>
            <w:r w:rsidR="0007596E">
              <w:rPr>
                <w:rFonts w:asciiTheme="minorHAnsi" w:eastAsiaTheme="minorEastAsia" w:hAnsiTheme="minorHAnsi" w:cstheme="minorBidi"/>
                <w:noProof/>
                <w:kern w:val="2"/>
                <w:sz w:val="24"/>
                <w:szCs w:val="24"/>
                <w:lang w:eastAsia="it-IT"/>
              </w:rPr>
              <w:tab/>
            </w:r>
            <w:r w:rsidR="0007596E" w:rsidRPr="00BA7365">
              <w:rPr>
                <w:rStyle w:val="Collegamentoipertestuale"/>
                <w:noProof/>
              </w:rPr>
              <w:t>VALORE DELLE PREMESSE E DEGLI ALLEGATI</w:t>
            </w:r>
            <w:r w:rsidR="0007596E">
              <w:rPr>
                <w:noProof/>
                <w:webHidden/>
              </w:rPr>
              <w:tab/>
            </w:r>
            <w:r>
              <w:rPr>
                <w:noProof/>
                <w:webHidden/>
              </w:rPr>
              <w:fldChar w:fldCharType="begin"/>
            </w:r>
            <w:r w:rsidR="0007596E">
              <w:rPr>
                <w:noProof/>
                <w:webHidden/>
              </w:rPr>
              <w:instrText xml:space="preserve"> PAGEREF _Toc203415429 \h </w:instrText>
            </w:r>
            <w:r>
              <w:rPr>
                <w:noProof/>
                <w:webHidden/>
              </w:rPr>
            </w:r>
            <w:r>
              <w:rPr>
                <w:noProof/>
                <w:webHidden/>
              </w:rPr>
              <w:fldChar w:fldCharType="separate"/>
            </w:r>
            <w:r w:rsidR="0007596E">
              <w:rPr>
                <w:noProof/>
                <w:webHidden/>
              </w:rPr>
              <w:t>8</w:t>
            </w:r>
            <w:r>
              <w:rPr>
                <w:noProof/>
                <w:webHidden/>
              </w:rPr>
              <w:fldChar w:fldCharType="end"/>
            </w:r>
          </w:hyperlink>
        </w:p>
        <w:p w:rsidR="0007596E" w:rsidRDefault="00B5747D">
          <w:pPr>
            <w:pStyle w:val="Sommario1"/>
            <w:tabs>
              <w:tab w:val="right" w:leader="dot" w:pos="8500"/>
            </w:tabs>
            <w:rPr>
              <w:rFonts w:asciiTheme="minorHAnsi" w:eastAsiaTheme="minorEastAsia" w:hAnsiTheme="minorHAnsi" w:cstheme="minorBidi"/>
              <w:noProof/>
              <w:kern w:val="2"/>
              <w:sz w:val="24"/>
              <w:szCs w:val="24"/>
              <w:lang w:eastAsia="it-IT"/>
            </w:rPr>
          </w:pPr>
          <w:hyperlink w:anchor="_Toc203415430" w:history="1">
            <w:r w:rsidR="0007596E" w:rsidRPr="00BA7365">
              <w:rPr>
                <w:rStyle w:val="Collegamentoipertestuale"/>
                <w:noProof/>
                <w:spacing w:val="-1"/>
                <w:w w:val="99"/>
              </w:rPr>
              <w:t>3.</w:t>
            </w:r>
            <w:r w:rsidR="0007596E">
              <w:rPr>
                <w:rFonts w:asciiTheme="minorHAnsi" w:eastAsiaTheme="minorEastAsia" w:hAnsiTheme="minorHAnsi" w:cstheme="minorBidi"/>
                <w:noProof/>
                <w:kern w:val="2"/>
                <w:sz w:val="24"/>
                <w:szCs w:val="24"/>
                <w:lang w:eastAsia="it-IT"/>
              </w:rPr>
              <w:tab/>
            </w:r>
            <w:r w:rsidR="0007596E" w:rsidRPr="00BA7365">
              <w:rPr>
                <w:rStyle w:val="Collegamentoipertestuale"/>
                <w:noProof/>
              </w:rPr>
              <w:t>OGGETTO DEL CONTRATTO ESECUTIVO</w:t>
            </w:r>
            <w:r w:rsidR="0007596E">
              <w:rPr>
                <w:noProof/>
                <w:webHidden/>
              </w:rPr>
              <w:tab/>
            </w:r>
            <w:r>
              <w:rPr>
                <w:noProof/>
                <w:webHidden/>
              </w:rPr>
              <w:fldChar w:fldCharType="begin"/>
            </w:r>
            <w:r w:rsidR="0007596E">
              <w:rPr>
                <w:noProof/>
                <w:webHidden/>
              </w:rPr>
              <w:instrText xml:space="preserve"> PAGEREF _Toc203415430 \h </w:instrText>
            </w:r>
            <w:r>
              <w:rPr>
                <w:noProof/>
                <w:webHidden/>
              </w:rPr>
            </w:r>
            <w:r>
              <w:rPr>
                <w:noProof/>
                <w:webHidden/>
              </w:rPr>
              <w:fldChar w:fldCharType="separate"/>
            </w:r>
            <w:r w:rsidR="0007596E">
              <w:rPr>
                <w:noProof/>
                <w:webHidden/>
              </w:rPr>
              <w:t>8</w:t>
            </w:r>
            <w:r>
              <w:rPr>
                <w:noProof/>
                <w:webHidden/>
              </w:rPr>
              <w:fldChar w:fldCharType="end"/>
            </w:r>
          </w:hyperlink>
        </w:p>
        <w:p w:rsidR="0007596E" w:rsidRDefault="00B5747D">
          <w:pPr>
            <w:pStyle w:val="Sommario1"/>
            <w:tabs>
              <w:tab w:val="right" w:leader="dot" w:pos="8500"/>
            </w:tabs>
            <w:rPr>
              <w:rFonts w:asciiTheme="minorHAnsi" w:eastAsiaTheme="minorEastAsia" w:hAnsiTheme="minorHAnsi" w:cstheme="minorBidi"/>
              <w:noProof/>
              <w:kern w:val="2"/>
              <w:sz w:val="24"/>
              <w:szCs w:val="24"/>
              <w:lang w:eastAsia="it-IT"/>
            </w:rPr>
          </w:pPr>
          <w:hyperlink w:anchor="_Toc203415431" w:history="1">
            <w:r w:rsidR="0007596E" w:rsidRPr="00BA7365">
              <w:rPr>
                <w:rStyle w:val="Collegamentoipertestuale"/>
                <w:noProof/>
                <w:spacing w:val="-1"/>
                <w:w w:val="99"/>
              </w:rPr>
              <w:t>4.</w:t>
            </w:r>
            <w:r w:rsidR="0007596E">
              <w:rPr>
                <w:rFonts w:asciiTheme="minorHAnsi" w:eastAsiaTheme="minorEastAsia" w:hAnsiTheme="minorHAnsi" w:cstheme="minorBidi"/>
                <w:noProof/>
                <w:kern w:val="2"/>
                <w:sz w:val="24"/>
                <w:szCs w:val="24"/>
                <w:lang w:eastAsia="it-IT"/>
              </w:rPr>
              <w:tab/>
            </w:r>
            <w:r w:rsidR="0007596E" w:rsidRPr="00BA7365">
              <w:rPr>
                <w:rStyle w:val="Collegamentoipertestuale"/>
                <w:noProof/>
              </w:rPr>
              <w:t>EFFICACIA</w:t>
            </w:r>
            <w:r w:rsidR="0007596E" w:rsidRPr="00BA7365">
              <w:rPr>
                <w:rStyle w:val="Collegamentoipertestuale"/>
                <w:noProof/>
                <w:spacing w:val="-6"/>
              </w:rPr>
              <w:t xml:space="preserve"> </w:t>
            </w:r>
            <w:r w:rsidR="0007596E" w:rsidRPr="00BA7365">
              <w:rPr>
                <w:rStyle w:val="Collegamentoipertestuale"/>
                <w:noProof/>
              </w:rPr>
              <w:t>E</w:t>
            </w:r>
            <w:r w:rsidR="0007596E" w:rsidRPr="00BA7365">
              <w:rPr>
                <w:rStyle w:val="Collegamentoipertestuale"/>
                <w:noProof/>
                <w:spacing w:val="-3"/>
              </w:rPr>
              <w:t xml:space="preserve"> </w:t>
            </w:r>
            <w:r w:rsidR="0007596E" w:rsidRPr="00BA7365">
              <w:rPr>
                <w:rStyle w:val="Collegamentoipertestuale"/>
                <w:noProof/>
                <w:spacing w:val="-2"/>
              </w:rPr>
              <w:t>DURATA</w:t>
            </w:r>
            <w:r w:rsidR="0007596E">
              <w:rPr>
                <w:noProof/>
                <w:webHidden/>
              </w:rPr>
              <w:tab/>
            </w:r>
            <w:r>
              <w:rPr>
                <w:noProof/>
                <w:webHidden/>
              </w:rPr>
              <w:fldChar w:fldCharType="begin"/>
            </w:r>
            <w:r w:rsidR="0007596E">
              <w:rPr>
                <w:noProof/>
                <w:webHidden/>
              </w:rPr>
              <w:instrText xml:space="preserve"> PAGEREF _Toc203415431 \h </w:instrText>
            </w:r>
            <w:r>
              <w:rPr>
                <w:noProof/>
                <w:webHidden/>
              </w:rPr>
            </w:r>
            <w:r>
              <w:rPr>
                <w:noProof/>
                <w:webHidden/>
              </w:rPr>
              <w:fldChar w:fldCharType="separate"/>
            </w:r>
            <w:r w:rsidR="0007596E">
              <w:rPr>
                <w:noProof/>
                <w:webHidden/>
              </w:rPr>
              <w:t>9</w:t>
            </w:r>
            <w:r>
              <w:rPr>
                <w:noProof/>
                <w:webHidden/>
              </w:rPr>
              <w:fldChar w:fldCharType="end"/>
            </w:r>
          </w:hyperlink>
        </w:p>
        <w:p w:rsidR="0007596E" w:rsidRDefault="00B5747D">
          <w:pPr>
            <w:pStyle w:val="Sommario1"/>
            <w:tabs>
              <w:tab w:val="right" w:leader="dot" w:pos="8500"/>
            </w:tabs>
            <w:rPr>
              <w:rFonts w:asciiTheme="minorHAnsi" w:eastAsiaTheme="minorEastAsia" w:hAnsiTheme="minorHAnsi" w:cstheme="minorBidi"/>
              <w:noProof/>
              <w:kern w:val="2"/>
              <w:sz w:val="24"/>
              <w:szCs w:val="24"/>
              <w:lang w:eastAsia="it-IT"/>
            </w:rPr>
          </w:pPr>
          <w:hyperlink w:anchor="_Toc203415432" w:history="1">
            <w:r w:rsidR="0007596E" w:rsidRPr="00BA7365">
              <w:rPr>
                <w:rStyle w:val="Collegamentoipertestuale"/>
                <w:noProof/>
                <w:spacing w:val="-1"/>
                <w:w w:val="99"/>
              </w:rPr>
              <w:t>5.</w:t>
            </w:r>
            <w:r w:rsidR="0007596E">
              <w:rPr>
                <w:rFonts w:asciiTheme="minorHAnsi" w:eastAsiaTheme="minorEastAsia" w:hAnsiTheme="minorHAnsi" w:cstheme="minorBidi"/>
                <w:noProof/>
                <w:kern w:val="2"/>
                <w:sz w:val="24"/>
                <w:szCs w:val="24"/>
                <w:lang w:eastAsia="it-IT"/>
              </w:rPr>
              <w:tab/>
            </w:r>
            <w:r w:rsidR="0007596E" w:rsidRPr="00BA7365">
              <w:rPr>
                <w:rStyle w:val="Collegamentoipertestuale"/>
                <w:noProof/>
              </w:rPr>
              <w:t>GESTIONE DEL CONTRATTO ESECUTIVO</w:t>
            </w:r>
            <w:r w:rsidR="0007596E">
              <w:rPr>
                <w:noProof/>
                <w:webHidden/>
              </w:rPr>
              <w:tab/>
            </w:r>
            <w:r>
              <w:rPr>
                <w:noProof/>
                <w:webHidden/>
              </w:rPr>
              <w:fldChar w:fldCharType="begin"/>
            </w:r>
            <w:r w:rsidR="0007596E">
              <w:rPr>
                <w:noProof/>
                <w:webHidden/>
              </w:rPr>
              <w:instrText xml:space="preserve"> PAGEREF _Toc203415432 \h </w:instrText>
            </w:r>
            <w:r>
              <w:rPr>
                <w:noProof/>
                <w:webHidden/>
              </w:rPr>
            </w:r>
            <w:r>
              <w:rPr>
                <w:noProof/>
                <w:webHidden/>
              </w:rPr>
              <w:fldChar w:fldCharType="separate"/>
            </w:r>
            <w:r w:rsidR="0007596E">
              <w:rPr>
                <w:noProof/>
                <w:webHidden/>
              </w:rPr>
              <w:t>9</w:t>
            </w:r>
            <w:r>
              <w:rPr>
                <w:noProof/>
                <w:webHidden/>
              </w:rPr>
              <w:fldChar w:fldCharType="end"/>
            </w:r>
          </w:hyperlink>
        </w:p>
        <w:p w:rsidR="0007596E" w:rsidRDefault="00B5747D">
          <w:pPr>
            <w:pStyle w:val="Sommario1"/>
            <w:tabs>
              <w:tab w:val="right" w:leader="dot" w:pos="8500"/>
            </w:tabs>
            <w:rPr>
              <w:rFonts w:asciiTheme="minorHAnsi" w:eastAsiaTheme="minorEastAsia" w:hAnsiTheme="minorHAnsi" w:cstheme="minorBidi"/>
              <w:noProof/>
              <w:kern w:val="2"/>
              <w:sz w:val="24"/>
              <w:szCs w:val="24"/>
              <w:lang w:eastAsia="it-IT"/>
            </w:rPr>
          </w:pPr>
          <w:hyperlink w:anchor="_Toc203415433" w:history="1">
            <w:r w:rsidR="0007596E" w:rsidRPr="00BA7365">
              <w:rPr>
                <w:rStyle w:val="Collegamentoipertestuale"/>
                <w:noProof/>
                <w:spacing w:val="-1"/>
                <w:w w:val="99"/>
              </w:rPr>
              <w:t>6.</w:t>
            </w:r>
            <w:r w:rsidR="0007596E">
              <w:rPr>
                <w:rFonts w:asciiTheme="minorHAnsi" w:eastAsiaTheme="minorEastAsia" w:hAnsiTheme="minorHAnsi" w:cstheme="minorBidi"/>
                <w:noProof/>
                <w:kern w:val="2"/>
                <w:sz w:val="24"/>
                <w:szCs w:val="24"/>
                <w:lang w:eastAsia="it-IT"/>
              </w:rPr>
              <w:tab/>
            </w:r>
            <w:r w:rsidR="0007596E" w:rsidRPr="00BA7365">
              <w:rPr>
                <w:rStyle w:val="Collegamentoipertestuale"/>
                <w:noProof/>
              </w:rPr>
              <w:t>ATTIVAZIONE E DISMISSIONE DEI SERVIZI</w:t>
            </w:r>
            <w:r w:rsidR="0007596E">
              <w:rPr>
                <w:noProof/>
                <w:webHidden/>
              </w:rPr>
              <w:tab/>
            </w:r>
            <w:r>
              <w:rPr>
                <w:noProof/>
                <w:webHidden/>
              </w:rPr>
              <w:fldChar w:fldCharType="begin"/>
            </w:r>
            <w:r w:rsidR="0007596E">
              <w:rPr>
                <w:noProof/>
                <w:webHidden/>
              </w:rPr>
              <w:instrText xml:space="preserve"> PAGEREF _Toc203415433 \h </w:instrText>
            </w:r>
            <w:r>
              <w:rPr>
                <w:noProof/>
                <w:webHidden/>
              </w:rPr>
            </w:r>
            <w:r>
              <w:rPr>
                <w:noProof/>
                <w:webHidden/>
              </w:rPr>
              <w:fldChar w:fldCharType="separate"/>
            </w:r>
            <w:r w:rsidR="0007596E">
              <w:rPr>
                <w:noProof/>
                <w:webHidden/>
              </w:rPr>
              <w:t>9</w:t>
            </w:r>
            <w:r>
              <w:rPr>
                <w:noProof/>
                <w:webHidden/>
              </w:rPr>
              <w:fldChar w:fldCharType="end"/>
            </w:r>
          </w:hyperlink>
        </w:p>
        <w:p w:rsidR="0007596E" w:rsidRDefault="00B5747D">
          <w:pPr>
            <w:pStyle w:val="Sommario1"/>
            <w:tabs>
              <w:tab w:val="right" w:leader="dot" w:pos="8500"/>
            </w:tabs>
            <w:rPr>
              <w:rFonts w:asciiTheme="minorHAnsi" w:eastAsiaTheme="minorEastAsia" w:hAnsiTheme="minorHAnsi" w:cstheme="minorBidi"/>
              <w:noProof/>
              <w:kern w:val="2"/>
              <w:sz w:val="24"/>
              <w:szCs w:val="24"/>
              <w:lang w:eastAsia="it-IT"/>
            </w:rPr>
          </w:pPr>
          <w:hyperlink w:anchor="_Toc203415434" w:history="1">
            <w:r w:rsidR="0007596E" w:rsidRPr="00BA7365">
              <w:rPr>
                <w:rStyle w:val="Collegamentoipertestuale"/>
                <w:noProof/>
                <w:spacing w:val="-1"/>
                <w:w w:val="99"/>
              </w:rPr>
              <w:t>7.</w:t>
            </w:r>
            <w:r w:rsidR="0007596E">
              <w:rPr>
                <w:rFonts w:asciiTheme="minorHAnsi" w:eastAsiaTheme="minorEastAsia" w:hAnsiTheme="minorHAnsi" w:cstheme="minorBidi"/>
                <w:noProof/>
                <w:kern w:val="2"/>
                <w:sz w:val="24"/>
                <w:szCs w:val="24"/>
                <w:lang w:eastAsia="it-IT"/>
              </w:rPr>
              <w:tab/>
            </w:r>
            <w:r w:rsidR="0007596E" w:rsidRPr="00BA7365">
              <w:rPr>
                <w:rStyle w:val="Collegamentoipertestuale"/>
                <w:noProof/>
              </w:rPr>
              <w:t>LOCALI MESSI A DISPOSIZIONE DALL’AMMINISTRAZIONE CONTRAENTE</w:t>
            </w:r>
            <w:r w:rsidR="0007596E">
              <w:rPr>
                <w:noProof/>
                <w:webHidden/>
              </w:rPr>
              <w:tab/>
            </w:r>
            <w:r>
              <w:rPr>
                <w:noProof/>
                <w:webHidden/>
              </w:rPr>
              <w:fldChar w:fldCharType="begin"/>
            </w:r>
            <w:r w:rsidR="0007596E">
              <w:rPr>
                <w:noProof/>
                <w:webHidden/>
              </w:rPr>
              <w:instrText xml:space="preserve"> PAGEREF _Toc203415434 \h </w:instrText>
            </w:r>
            <w:r>
              <w:rPr>
                <w:noProof/>
                <w:webHidden/>
              </w:rPr>
            </w:r>
            <w:r>
              <w:rPr>
                <w:noProof/>
                <w:webHidden/>
              </w:rPr>
              <w:fldChar w:fldCharType="separate"/>
            </w:r>
            <w:r w:rsidR="0007596E">
              <w:rPr>
                <w:noProof/>
                <w:webHidden/>
              </w:rPr>
              <w:t>10</w:t>
            </w:r>
            <w:r>
              <w:rPr>
                <w:noProof/>
                <w:webHidden/>
              </w:rPr>
              <w:fldChar w:fldCharType="end"/>
            </w:r>
          </w:hyperlink>
        </w:p>
        <w:p w:rsidR="0007596E" w:rsidRDefault="00B5747D">
          <w:pPr>
            <w:pStyle w:val="Sommario1"/>
            <w:tabs>
              <w:tab w:val="right" w:leader="dot" w:pos="8500"/>
            </w:tabs>
            <w:rPr>
              <w:rFonts w:asciiTheme="minorHAnsi" w:eastAsiaTheme="minorEastAsia" w:hAnsiTheme="minorHAnsi" w:cstheme="minorBidi"/>
              <w:noProof/>
              <w:kern w:val="2"/>
              <w:sz w:val="24"/>
              <w:szCs w:val="24"/>
              <w:lang w:eastAsia="it-IT"/>
            </w:rPr>
          </w:pPr>
          <w:hyperlink w:anchor="_Toc203415435" w:history="1">
            <w:r w:rsidR="0007596E" w:rsidRPr="00BA7365">
              <w:rPr>
                <w:rStyle w:val="Collegamentoipertestuale"/>
                <w:noProof/>
                <w:spacing w:val="-1"/>
                <w:w w:val="99"/>
              </w:rPr>
              <w:t>8.</w:t>
            </w:r>
            <w:r w:rsidR="0007596E">
              <w:rPr>
                <w:rFonts w:asciiTheme="minorHAnsi" w:eastAsiaTheme="minorEastAsia" w:hAnsiTheme="minorHAnsi" w:cstheme="minorBidi"/>
                <w:noProof/>
                <w:kern w:val="2"/>
                <w:sz w:val="24"/>
                <w:szCs w:val="24"/>
                <w:lang w:eastAsia="it-IT"/>
              </w:rPr>
              <w:tab/>
            </w:r>
            <w:r w:rsidR="0007596E" w:rsidRPr="00BA7365">
              <w:rPr>
                <w:rStyle w:val="Collegamentoipertestuale"/>
                <w:noProof/>
              </w:rPr>
              <w:t>VERIFICHE DI CONFORMITA’</w:t>
            </w:r>
            <w:r w:rsidR="0007596E">
              <w:rPr>
                <w:noProof/>
                <w:webHidden/>
              </w:rPr>
              <w:tab/>
            </w:r>
            <w:r>
              <w:rPr>
                <w:noProof/>
                <w:webHidden/>
              </w:rPr>
              <w:fldChar w:fldCharType="begin"/>
            </w:r>
            <w:r w:rsidR="0007596E">
              <w:rPr>
                <w:noProof/>
                <w:webHidden/>
              </w:rPr>
              <w:instrText xml:space="preserve"> PAGEREF _Toc203415435 \h </w:instrText>
            </w:r>
            <w:r>
              <w:rPr>
                <w:noProof/>
                <w:webHidden/>
              </w:rPr>
            </w:r>
            <w:r>
              <w:rPr>
                <w:noProof/>
                <w:webHidden/>
              </w:rPr>
              <w:fldChar w:fldCharType="separate"/>
            </w:r>
            <w:r w:rsidR="0007596E">
              <w:rPr>
                <w:noProof/>
                <w:webHidden/>
              </w:rPr>
              <w:t>10</w:t>
            </w:r>
            <w:r>
              <w:rPr>
                <w:noProof/>
                <w:webHidden/>
              </w:rPr>
              <w:fldChar w:fldCharType="end"/>
            </w:r>
          </w:hyperlink>
        </w:p>
        <w:p w:rsidR="0007596E" w:rsidRDefault="00B5747D">
          <w:pPr>
            <w:pStyle w:val="Sommario1"/>
            <w:tabs>
              <w:tab w:val="right" w:leader="dot" w:pos="8500"/>
            </w:tabs>
            <w:rPr>
              <w:rFonts w:asciiTheme="minorHAnsi" w:eastAsiaTheme="minorEastAsia" w:hAnsiTheme="minorHAnsi" w:cstheme="minorBidi"/>
              <w:noProof/>
              <w:kern w:val="2"/>
              <w:sz w:val="24"/>
              <w:szCs w:val="24"/>
              <w:lang w:eastAsia="it-IT"/>
            </w:rPr>
          </w:pPr>
          <w:hyperlink w:anchor="_Toc203415436" w:history="1">
            <w:r w:rsidR="0007596E" w:rsidRPr="00BA7365">
              <w:rPr>
                <w:rStyle w:val="Collegamentoipertestuale"/>
                <w:noProof/>
                <w:spacing w:val="-1"/>
                <w:w w:val="99"/>
              </w:rPr>
              <w:t>9.</w:t>
            </w:r>
            <w:r w:rsidR="0007596E">
              <w:rPr>
                <w:rFonts w:asciiTheme="minorHAnsi" w:eastAsiaTheme="minorEastAsia" w:hAnsiTheme="minorHAnsi" w:cstheme="minorBidi"/>
                <w:noProof/>
                <w:kern w:val="2"/>
                <w:sz w:val="24"/>
                <w:szCs w:val="24"/>
                <w:lang w:eastAsia="it-IT"/>
              </w:rPr>
              <w:tab/>
            </w:r>
            <w:r w:rsidR="0007596E" w:rsidRPr="00BA7365">
              <w:rPr>
                <w:rStyle w:val="Collegamentoipertestuale"/>
                <w:noProof/>
              </w:rPr>
              <w:t>PENALI</w:t>
            </w:r>
            <w:r w:rsidR="0007596E">
              <w:rPr>
                <w:noProof/>
                <w:webHidden/>
              </w:rPr>
              <w:tab/>
            </w:r>
            <w:r>
              <w:rPr>
                <w:noProof/>
                <w:webHidden/>
              </w:rPr>
              <w:fldChar w:fldCharType="begin"/>
            </w:r>
            <w:r w:rsidR="0007596E">
              <w:rPr>
                <w:noProof/>
                <w:webHidden/>
              </w:rPr>
              <w:instrText xml:space="preserve"> PAGEREF _Toc203415436 \h </w:instrText>
            </w:r>
            <w:r>
              <w:rPr>
                <w:noProof/>
                <w:webHidden/>
              </w:rPr>
            </w:r>
            <w:r>
              <w:rPr>
                <w:noProof/>
                <w:webHidden/>
              </w:rPr>
              <w:fldChar w:fldCharType="separate"/>
            </w:r>
            <w:r w:rsidR="0007596E">
              <w:rPr>
                <w:noProof/>
                <w:webHidden/>
              </w:rPr>
              <w:t>11</w:t>
            </w:r>
            <w:r>
              <w:rPr>
                <w:noProof/>
                <w:webHidden/>
              </w:rPr>
              <w:fldChar w:fldCharType="end"/>
            </w:r>
          </w:hyperlink>
        </w:p>
        <w:p w:rsidR="0007596E" w:rsidRDefault="00B5747D">
          <w:pPr>
            <w:pStyle w:val="Sommario1"/>
            <w:tabs>
              <w:tab w:val="right" w:leader="dot" w:pos="8500"/>
            </w:tabs>
            <w:rPr>
              <w:rFonts w:asciiTheme="minorHAnsi" w:eastAsiaTheme="minorEastAsia" w:hAnsiTheme="minorHAnsi" w:cstheme="minorBidi"/>
              <w:noProof/>
              <w:kern w:val="2"/>
              <w:sz w:val="24"/>
              <w:szCs w:val="24"/>
              <w:lang w:eastAsia="it-IT"/>
            </w:rPr>
          </w:pPr>
          <w:hyperlink w:anchor="_Toc203415437" w:history="1">
            <w:r w:rsidR="0007596E" w:rsidRPr="00BA7365">
              <w:rPr>
                <w:rStyle w:val="Collegamentoipertestuale"/>
                <w:noProof/>
                <w:spacing w:val="-1"/>
                <w:w w:val="99"/>
              </w:rPr>
              <w:t>10.</w:t>
            </w:r>
            <w:r w:rsidR="0007596E">
              <w:rPr>
                <w:rFonts w:asciiTheme="minorHAnsi" w:eastAsiaTheme="minorEastAsia" w:hAnsiTheme="minorHAnsi" w:cstheme="minorBidi"/>
                <w:noProof/>
                <w:kern w:val="2"/>
                <w:sz w:val="24"/>
                <w:szCs w:val="24"/>
                <w:lang w:eastAsia="it-IT"/>
              </w:rPr>
              <w:tab/>
            </w:r>
            <w:r w:rsidR="0007596E" w:rsidRPr="00BA7365">
              <w:rPr>
                <w:rStyle w:val="Collegamentoipertestuale"/>
                <w:noProof/>
              </w:rPr>
              <w:t>CORRISPETTIVI</w:t>
            </w:r>
            <w:r w:rsidR="0007596E">
              <w:rPr>
                <w:noProof/>
                <w:webHidden/>
              </w:rPr>
              <w:tab/>
            </w:r>
            <w:r>
              <w:rPr>
                <w:noProof/>
                <w:webHidden/>
              </w:rPr>
              <w:fldChar w:fldCharType="begin"/>
            </w:r>
            <w:r w:rsidR="0007596E">
              <w:rPr>
                <w:noProof/>
                <w:webHidden/>
              </w:rPr>
              <w:instrText xml:space="preserve"> PAGEREF _Toc203415437 \h </w:instrText>
            </w:r>
            <w:r>
              <w:rPr>
                <w:noProof/>
                <w:webHidden/>
              </w:rPr>
            </w:r>
            <w:r>
              <w:rPr>
                <w:noProof/>
                <w:webHidden/>
              </w:rPr>
              <w:fldChar w:fldCharType="separate"/>
            </w:r>
            <w:r w:rsidR="0007596E">
              <w:rPr>
                <w:noProof/>
                <w:webHidden/>
              </w:rPr>
              <w:t>11</w:t>
            </w:r>
            <w:r>
              <w:rPr>
                <w:noProof/>
                <w:webHidden/>
              </w:rPr>
              <w:fldChar w:fldCharType="end"/>
            </w:r>
          </w:hyperlink>
        </w:p>
        <w:p w:rsidR="0007596E" w:rsidRDefault="00B5747D">
          <w:pPr>
            <w:pStyle w:val="Sommario1"/>
            <w:tabs>
              <w:tab w:val="right" w:leader="dot" w:pos="8500"/>
            </w:tabs>
            <w:rPr>
              <w:rFonts w:asciiTheme="minorHAnsi" w:eastAsiaTheme="minorEastAsia" w:hAnsiTheme="minorHAnsi" w:cstheme="minorBidi"/>
              <w:noProof/>
              <w:kern w:val="2"/>
              <w:sz w:val="24"/>
              <w:szCs w:val="24"/>
              <w:lang w:eastAsia="it-IT"/>
            </w:rPr>
          </w:pPr>
          <w:hyperlink w:anchor="_Toc203415438" w:history="1">
            <w:r w:rsidR="0007596E" w:rsidRPr="00BA7365">
              <w:rPr>
                <w:rStyle w:val="Collegamentoipertestuale"/>
                <w:noProof/>
                <w:spacing w:val="-1"/>
                <w:w w:val="99"/>
              </w:rPr>
              <w:t>11.</w:t>
            </w:r>
            <w:r w:rsidR="0007596E">
              <w:rPr>
                <w:rFonts w:asciiTheme="minorHAnsi" w:eastAsiaTheme="minorEastAsia" w:hAnsiTheme="minorHAnsi" w:cstheme="minorBidi"/>
                <w:noProof/>
                <w:kern w:val="2"/>
                <w:sz w:val="24"/>
                <w:szCs w:val="24"/>
                <w:lang w:eastAsia="it-IT"/>
              </w:rPr>
              <w:tab/>
            </w:r>
            <w:r w:rsidR="0007596E" w:rsidRPr="00BA7365">
              <w:rPr>
                <w:rStyle w:val="Collegamentoipertestuale"/>
                <w:noProof/>
              </w:rPr>
              <w:t>FATTURAZIONE E PAGAMENTI</w:t>
            </w:r>
            <w:r w:rsidR="0007596E">
              <w:rPr>
                <w:noProof/>
                <w:webHidden/>
              </w:rPr>
              <w:tab/>
            </w:r>
            <w:r>
              <w:rPr>
                <w:noProof/>
                <w:webHidden/>
              </w:rPr>
              <w:fldChar w:fldCharType="begin"/>
            </w:r>
            <w:r w:rsidR="0007596E">
              <w:rPr>
                <w:noProof/>
                <w:webHidden/>
              </w:rPr>
              <w:instrText xml:space="preserve"> PAGEREF _Toc203415438 \h </w:instrText>
            </w:r>
            <w:r>
              <w:rPr>
                <w:noProof/>
                <w:webHidden/>
              </w:rPr>
            </w:r>
            <w:r>
              <w:rPr>
                <w:noProof/>
                <w:webHidden/>
              </w:rPr>
              <w:fldChar w:fldCharType="separate"/>
            </w:r>
            <w:r w:rsidR="0007596E">
              <w:rPr>
                <w:noProof/>
                <w:webHidden/>
              </w:rPr>
              <w:t>12</w:t>
            </w:r>
            <w:r>
              <w:rPr>
                <w:noProof/>
                <w:webHidden/>
              </w:rPr>
              <w:fldChar w:fldCharType="end"/>
            </w:r>
          </w:hyperlink>
        </w:p>
        <w:p w:rsidR="0007596E" w:rsidRDefault="00B5747D">
          <w:pPr>
            <w:pStyle w:val="Sommario1"/>
            <w:tabs>
              <w:tab w:val="right" w:leader="dot" w:pos="8500"/>
            </w:tabs>
            <w:rPr>
              <w:rFonts w:asciiTheme="minorHAnsi" w:eastAsiaTheme="minorEastAsia" w:hAnsiTheme="minorHAnsi" w:cstheme="minorBidi"/>
              <w:noProof/>
              <w:kern w:val="2"/>
              <w:sz w:val="24"/>
              <w:szCs w:val="24"/>
              <w:lang w:eastAsia="it-IT"/>
            </w:rPr>
          </w:pPr>
          <w:hyperlink w:anchor="_Toc203415439" w:history="1">
            <w:r w:rsidR="0007596E" w:rsidRPr="00BA7365">
              <w:rPr>
                <w:rStyle w:val="Collegamentoipertestuale"/>
                <w:noProof/>
                <w:spacing w:val="-1"/>
                <w:w w:val="99"/>
              </w:rPr>
              <w:t>12.</w:t>
            </w:r>
            <w:r w:rsidR="0007596E">
              <w:rPr>
                <w:rFonts w:asciiTheme="minorHAnsi" w:eastAsiaTheme="minorEastAsia" w:hAnsiTheme="minorHAnsi" w:cstheme="minorBidi"/>
                <w:noProof/>
                <w:kern w:val="2"/>
                <w:sz w:val="24"/>
                <w:szCs w:val="24"/>
                <w:lang w:eastAsia="it-IT"/>
              </w:rPr>
              <w:tab/>
            </w:r>
            <w:r w:rsidR="0007596E" w:rsidRPr="00BA7365">
              <w:rPr>
                <w:rStyle w:val="Collegamentoipertestuale"/>
                <w:noProof/>
              </w:rPr>
              <w:t>GARANZIA DELL’ESATTO ADEMPIMENTO</w:t>
            </w:r>
            <w:r w:rsidR="0007596E">
              <w:rPr>
                <w:noProof/>
                <w:webHidden/>
              </w:rPr>
              <w:tab/>
            </w:r>
            <w:r>
              <w:rPr>
                <w:noProof/>
                <w:webHidden/>
              </w:rPr>
              <w:fldChar w:fldCharType="begin"/>
            </w:r>
            <w:r w:rsidR="0007596E">
              <w:rPr>
                <w:noProof/>
                <w:webHidden/>
              </w:rPr>
              <w:instrText xml:space="preserve"> PAGEREF _Toc203415439 \h </w:instrText>
            </w:r>
            <w:r>
              <w:rPr>
                <w:noProof/>
                <w:webHidden/>
              </w:rPr>
            </w:r>
            <w:r>
              <w:rPr>
                <w:noProof/>
                <w:webHidden/>
              </w:rPr>
              <w:fldChar w:fldCharType="separate"/>
            </w:r>
            <w:r w:rsidR="0007596E">
              <w:rPr>
                <w:noProof/>
                <w:webHidden/>
              </w:rPr>
              <w:t>13</w:t>
            </w:r>
            <w:r>
              <w:rPr>
                <w:noProof/>
                <w:webHidden/>
              </w:rPr>
              <w:fldChar w:fldCharType="end"/>
            </w:r>
          </w:hyperlink>
        </w:p>
        <w:p w:rsidR="0007596E" w:rsidRDefault="00B5747D">
          <w:pPr>
            <w:pStyle w:val="Sommario1"/>
            <w:tabs>
              <w:tab w:val="right" w:leader="dot" w:pos="8500"/>
            </w:tabs>
            <w:rPr>
              <w:rFonts w:asciiTheme="minorHAnsi" w:eastAsiaTheme="minorEastAsia" w:hAnsiTheme="minorHAnsi" w:cstheme="minorBidi"/>
              <w:noProof/>
              <w:kern w:val="2"/>
              <w:sz w:val="24"/>
              <w:szCs w:val="24"/>
              <w:lang w:eastAsia="it-IT"/>
            </w:rPr>
          </w:pPr>
          <w:hyperlink w:anchor="_Toc203415440" w:history="1">
            <w:r w:rsidR="0007596E" w:rsidRPr="00BA7365">
              <w:rPr>
                <w:rStyle w:val="Collegamentoipertestuale"/>
                <w:noProof/>
                <w:spacing w:val="-1"/>
                <w:w w:val="99"/>
              </w:rPr>
              <w:t>13.</w:t>
            </w:r>
            <w:r w:rsidR="0007596E">
              <w:rPr>
                <w:rFonts w:asciiTheme="minorHAnsi" w:eastAsiaTheme="minorEastAsia" w:hAnsiTheme="minorHAnsi" w:cstheme="minorBidi"/>
                <w:noProof/>
                <w:kern w:val="2"/>
                <w:sz w:val="24"/>
                <w:szCs w:val="24"/>
                <w:lang w:eastAsia="it-IT"/>
              </w:rPr>
              <w:tab/>
            </w:r>
            <w:r w:rsidR="0007596E" w:rsidRPr="00BA7365">
              <w:rPr>
                <w:rStyle w:val="Collegamentoipertestuale"/>
                <w:noProof/>
              </w:rPr>
              <w:t>RISOLUZIONE E RECESSO</w:t>
            </w:r>
            <w:r w:rsidR="0007596E">
              <w:rPr>
                <w:noProof/>
                <w:webHidden/>
              </w:rPr>
              <w:tab/>
            </w:r>
            <w:r>
              <w:rPr>
                <w:noProof/>
                <w:webHidden/>
              </w:rPr>
              <w:fldChar w:fldCharType="begin"/>
            </w:r>
            <w:r w:rsidR="0007596E">
              <w:rPr>
                <w:noProof/>
                <w:webHidden/>
              </w:rPr>
              <w:instrText xml:space="preserve"> PAGEREF _Toc203415440 \h </w:instrText>
            </w:r>
            <w:r>
              <w:rPr>
                <w:noProof/>
                <w:webHidden/>
              </w:rPr>
            </w:r>
            <w:r>
              <w:rPr>
                <w:noProof/>
                <w:webHidden/>
              </w:rPr>
              <w:fldChar w:fldCharType="separate"/>
            </w:r>
            <w:r w:rsidR="0007596E">
              <w:rPr>
                <w:noProof/>
                <w:webHidden/>
              </w:rPr>
              <w:t>13</w:t>
            </w:r>
            <w:r>
              <w:rPr>
                <w:noProof/>
                <w:webHidden/>
              </w:rPr>
              <w:fldChar w:fldCharType="end"/>
            </w:r>
          </w:hyperlink>
        </w:p>
        <w:p w:rsidR="0007596E" w:rsidRDefault="00B5747D">
          <w:pPr>
            <w:pStyle w:val="Sommario1"/>
            <w:tabs>
              <w:tab w:val="right" w:leader="dot" w:pos="8500"/>
            </w:tabs>
            <w:rPr>
              <w:rFonts w:asciiTheme="minorHAnsi" w:eastAsiaTheme="minorEastAsia" w:hAnsiTheme="minorHAnsi" w:cstheme="minorBidi"/>
              <w:noProof/>
              <w:kern w:val="2"/>
              <w:sz w:val="24"/>
              <w:szCs w:val="24"/>
              <w:lang w:eastAsia="it-IT"/>
            </w:rPr>
          </w:pPr>
          <w:hyperlink w:anchor="_Toc203415441" w:history="1">
            <w:r w:rsidR="0007596E" w:rsidRPr="00BA7365">
              <w:rPr>
                <w:rStyle w:val="Collegamentoipertestuale"/>
                <w:noProof/>
                <w:spacing w:val="-1"/>
                <w:w w:val="99"/>
              </w:rPr>
              <w:t>14.</w:t>
            </w:r>
            <w:r w:rsidR="0007596E">
              <w:rPr>
                <w:rFonts w:asciiTheme="minorHAnsi" w:eastAsiaTheme="minorEastAsia" w:hAnsiTheme="minorHAnsi" w:cstheme="minorBidi"/>
                <w:noProof/>
                <w:kern w:val="2"/>
                <w:sz w:val="24"/>
                <w:szCs w:val="24"/>
                <w:lang w:eastAsia="it-IT"/>
              </w:rPr>
              <w:tab/>
            </w:r>
            <w:r w:rsidR="0007596E" w:rsidRPr="00BA7365">
              <w:rPr>
                <w:rStyle w:val="Collegamentoipertestuale"/>
                <w:noProof/>
              </w:rPr>
              <w:t>SUBAPPALTO</w:t>
            </w:r>
            <w:r w:rsidR="0007596E">
              <w:rPr>
                <w:noProof/>
                <w:webHidden/>
              </w:rPr>
              <w:tab/>
            </w:r>
            <w:r>
              <w:rPr>
                <w:noProof/>
                <w:webHidden/>
              </w:rPr>
              <w:fldChar w:fldCharType="begin"/>
            </w:r>
            <w:r w:rsidR="0007596E">
              <w:rPr>
                <w:noProof/>
                <w:webHidden/>
              </w:rPr>
              <w:instrText xml:space="preserve"> PAGEREF _Toc203415441 \h </w:instrText>
            </w:r>
            <w:r>
              <w:rPr>
                <w:noProof/>
                <w:webHidden/>
              </w:rPr>
            </w:r>
            <w:r>
              <w:rPr>
                <w:noProof/>
                <w:webHidden/>
              </w:rPr>
              <w:fldChar w:fldCharType="separate"/>
            </w:r>
            <w:r w:rsidR="0007596E">
              <w:rPr>
                <w:noProof/>
                <w:webHidden/>
              </w:rPr>
              <w:t>14</w:t>
            </w:r>
            <w:r>
              <w:rPr>
                <w:noProof/>
                <w:webHidden/>
              </w:rPr>
              <w:fldChar w:fldCharType="end"/>
            </w:r>
          </w:hyperlink>
        </w:p>
        <w:p w:rsidR="0007596E" w:rsidRDefault="00B5747D">
          <w:pPr>
            <w:pStyle w:val="Sommario1"/>
            <w:tabs>
              <w:tab w:val="right" w:leader="dot" w:pos="8500"/>
            </w:tabs>
            <w:rPr>
              <w:rFonts w:asciiTheme="minorHAnsi" w:eastAsiaTheme="minorEastAsia" w:hAnsiTheme="minorHAnsi" w:cstheme="minorBidi"/>
              <w:noProof/>
              <w:kern w:val="2"/>
              <w:sz w:val="24"/>
              <w:szCs w:val="24"/>
              <w:lang w:eastAsia="it-IT"/>
            </w:rPr>
          </w:pPr>
          <w:hyperlink w:anchor="_Toc203415442" w:history="1">
            <w:r w:rsidR="0007596E" w:rsidRPr="00BA7365">
              <w:rPr>
                <w:rStyle w:val="Collegamentoipertestuale"/>
                <w:noProof/>
                <w:spacing w:val="-1"/>
                <w:w w:val="99"/>
              </w:rPr>
              <w:t>15.</w:t>
            </w:r>
            <w:r w:rsidR="0007596E">
              <w:rPr>
                <w:rFonts w:asciiTheme="minorHAnsi" w:eastAsiaTheme="minorEastAsia" w:hAnsiTheme="minorHAnsi" w:cstheme="minorBidi"/>
                <w:noProof/>
                <w:kern w:val="2"/>
                <w:sz w:val="24"/>
                <w:szCs w:val="24"/>
                <w:lang w:eastAsia="it-IT"/>
              </w:rPr>
              <w:tab/>
            </w:r>
            <w:r w:rsidR="0007596E" w:rsidRPr="00BA7365">
              <w:rPr>
                <w:rStyle w:val="Collegamentoipertestuale"/>
                <w:noProof/>
              </w:rPr>
              <w:t>FORZA MAGGIORE</w:t>
            </w:r>
            <w:r w:rsidR="0007596E">
              <w:rPr>
                <w:noProof/>
                <w:webHidden/>
              </w:rPr>
              <w:tab/>
            </w:r>
            <w:r>
              <w:rPr>
                <w:noProof/>
                <w:webHidden/>
              </w:rPr>
              <w:fldChar w:fldCharType="begin"/>
            </w:r>
            <w:r w:rsidR="0007596E">
              <w:rPr>
                <w:noProof/>
                <w:webHidden/>
              </w:rPr>
              <w:instrText xml:space="preserve"> PAGEREF _Toc203415442 \h </w:instrText>
            </w:r>
            <w:r>
              <w:rPr>
                <w:noProof/>
                <w:webHidden/>
              </w:rPr>
            </w:r>
            <w:r>
              <w:rPr>
                <w:noProof/>
                <w:webHidden/>
              </w:rPr>
              <w:fldChar w:fldCharType="separate"/>
            </w:r>
            <w:r w:rsidR="0007596E">
              <w:rPr>
                <w:noProof/>
                <w:webHidden/>
              </w:rPr>
              <w:t>16</w:t>
            </w:r>
            <w:r>
              <w:rPr>
                <w:noProof/>
                <w:webHidden/>
              </w:rPr>
              <w:fldChar w:fldCharType="end"/>
            </w:r>
          </w:hyperlink>
        </w:p>
        <w:p w:rsidR="0007596E" w:rsidRDefault="00B5747D">
          <w:pPr>
            <w:pStyle w:val="Sommario1"/>
            <w:tabs>
              <w:tab w:val="right" w:leader="dot" w:pos="8500"/>
            </w:tabs>
            <w:rPr>
              <w:rFonts w:asciiTheme="minorHAnsi" w:eastAsiaTheme="minorEastAsia" w:hAnsiTheme="minorHAnsi" w:cstheme="minorBidi"/>
              <w:noProof/>
              <w:kern w:val="2"/>
              <w:sz w:val="24"/>
              <w:szCs w:val="24"/>
              <w:lang w:eastAsia="it-IT"/>
            </w:rPr>
          </w:pPr>
          <w:hyperlink w:anchor="_Toc203415443" w:history="1">
            <w:r w:rsidR="0007596E" w:rsidRPr="00BA7365">
              <w:rPr>
                <w:rStyle w:val="Collegamentoipertestuale"/>
                <w:noProof/>
                <w:spacing w:val="-1"/>
                <w:w w:val="99"/>
              </w:rPr>
              <w:t>16.</w:t>
            </w:r>
            <w:r w:rsidR="0007596E">
              <w:rPr>
                <w:rFonts w:asciiTheme="minorHAnsi" w:eastAsiaTheme="minorEastAsia" w:hAnsiTheme="minorHAnsi" w:cstheme="minorBidi"/>
                <w:noProof/>
                <w:kern w:val="2"/>
                <w:sz w:val="24"/>
                <w:szCs w:val="24"/>
                <w:lang w:eastAsia="it-IT"/>
              </w:rPr>
              <w:tab/>
            </w:r>
            <w:r w:rsidR="0007596E" w:rsidRPr="00BA7365">
              <w:rPr>
                <w:rStyle w:val="Collegamentoipertestuale"/>
                <w:noProof/>
              </w:rPr>
              <w:t>RESPONSABILITÀ</w:t>
            </w:r>
            <w:r w:rsidR="0007596E" w:rsidRPr="00BA7365">
              <w:rPr>
                <w:rStyle w:val="Collegamentoipertestuale"/>
                <w:noProof/>
                <w:spacing w:val="-10"/>
              </w:rPr>
              <w:t xml:space="preserve"> </w:t>
            </w:r>
            <w:r w:rsidR="0007596E" w:rsidRPr="00BA7365">
              <w:rPr>
                <w:rStyle w:val="Collegamentoipertestuale"/>
                <w:noProof/>
              </w:rPr>
              <w:t>CIVILE</w:t>
            </w:r>
            <w:r w:rsidR="0007596E" w:rsidRPr="00BA7365">
              <w:rPr>
                <w:rStyle w:val="Collegamentoipertestuale"/>
                <w:i/>
                <w:noProof/>
                <w:spacing w:val="-7"/>
              </w:rPr>
              <w:t xml:space="preserve"> </w:t>
            </w:r>
            <w:r w:rsidR="0007596E" w:rsidRPr="00BA7365">
              <w:rPr>
                <w:rStyle w:val="Collegamentoipertestuale"/>
                <w:noProof/>
              </w:rPr>
              <w:t>E</w:t>
            </w:r>
            <w:r w:rsidR="0007596E" w:rsidRPr="00BA7365">
              <w:rPr>
                <w:rStyle w:val="Collegamentoipertestuale"/>
                <w:noProof/>
                <w:spacing w:val="-9"/>
              </w:rPr>
              <w:t xml:space="preserve"> </w:t>
            </w:r>
            <w:r w:rsidR="0007596E" w:rsidRPr="00BA7365">
              <w:rPr>
                <w:rStyle w:val="Collegamentoipertestuale"/>
                <w:noProof/>
              </w:rPr>
              <w:t>POLIZZA</w:t>
            </w:r>
            <w:r w:rsidR="0007596E" w:rsidRPr="00BA7365">
              <w:rPr>
                <w:rStyle w:val="Collegamentoipertestuale"/>
                <w:noProof/>
                <w:spacing w:val="-8"/>
              </w:rPr>
              <w:t xml:space="preserve"> </w:t>
            </w:r>
            <w:r w:rsidR="0007596E" w:rsidRPr="00BA7365">
              <w:rPr>
                <w:rStyle w:val="Collegamentoipertestuale"/>
                <w:noProof/>
                <w:spacing w:val="-2"/>
              </w:rPr>
              <w:t>ASSICURATIVA</w:t>
            </w:r>
            <w:r w:rsidR="0007596E">
              <w:rPr>
                <w:noProof/>
                <w:webHidden/>
              </w:rPr>
              <w:tab/>
            </w:r>
            <w:r>
              <w:rPr>
                <w:noProof/>
                <w:webHidden/>
              </w:rPr>
              <w:fldChar w:fldCharType="begin"/>
            </w:r>
            <w:r w:rsidR="0007596E">
              <w:rPr>
                <w:noProof/>
                <w:webHidden/>
              </w:rPr>
              <w:instrText xml:space="preserve"> PAGEREF _Toc203415443 \h </w:instrText>
            </w:r>
            <w:r>
              <w:rPr>
                <w:noProof/>
                <w:webHidden/>
              </w:rPr>
            </w:r>
            <w:r>
              <w:rPr>
                <w:noProof/>
                <w:webHidden/>
              </w:rPr>
              <w:fldChar w:fldCharType="separate"/>
            </w:r>
            <w:r w:rsidR="0007596E">
              <w:rPr>
                <w:noProof/>
                <w:webHidden/>
              </w:rPr>
              <w:t>17</w:t>
            </w:r>
            <w:r>
              <w:rPr>
                <w:noProof/>
                <w:webHidden/>
              </w:rPr>
              <w:fldChar w:fldCharType="end"/>
            </w:r>
          </w:hyperlink>
        </w:p>
        <w:p w:rsidR="0007596E" w:rsidRDefault="00B5747D">
          <w:pPr>
            <w:pStyle w:val="Sommario1"/>
            <w:tabs>
              <w:tab w:val="right" w:leader="dot" w:pos="8500"/>
            </w:tabs>
            <w:rPr>
              <w:rFonts w:asciiTheme="minorHAnsi" w:eastAsiaTheme="minorEastAsia" w:hAnsiTheme="minorHAnsi" w:cstheme="minorBidi"/>
              <w:noProof/>
              <w:kern w:val="2"/>
              <w:sz w:val="24"/>
              <w:szCs w:val="24"/>
              <w:lang w:eastAsia="it-IT"/>
            </w:rPr>
          </w:pPr>
          <w:hyperlink w:anchor="_Toc203415444" w:history="1">
            <w:r w:rsidR="0007596E" w:rsidRPr="00BA7365">
              <w:rPr>
                <w:rStyle w:val="Collegamentoipertestuale"/>
                <w:noProof/>
                <w:spacing w:val="-1"/>
                <w:w w:val="99"/>
              </w:rPr>
              <w:t>17.</w:t>
            </w:r>
            <w:r w:rsidR="0007596E">
              <w:rPr>
                <w:rFonts w:asciiTheme="minorHAnsi" w:eastAsiaTheme="minorEastAsia" w:hAnsiTheme="minorHAnsi" w:cstheme="minorBidi"/>
                <w:noProof/>
                <w:kern w:val="2"/>
                <w:sz w:val="24"/>
                <w:szCs w:val="24"/>
                <w:lang w:eastAsia="it-IT"/>
              </w:rPr>
              <w:tab/>
            </w:r>
            <w:r w:rsidR="0007596E" w:rsidRPr="00BA7365">
              <w:rPr>
                <w:rStyle w:val="Collegamentoipertestuale"/>
                <w:noProof/>
              </w:rPr>
              <w:t>TRASPARENZA</w:t>
            </w:r>
            <w:r w:rsidR="0007596E" w:rsidRPr="00BA7365">
              <w:rPr>
                <w:rStyle w:val="Collegamentoipertestuale"/>
                <w:noProof/>
                <w:spacing w:val="-9"/>
              </w:rPr>
              <w:t xml:space="preserve"> </w:t>
            </w:r>
            <w:r w:rsidR="0007596E" w:rsidRPr="00BA7365">
              <w:rPr>
                <w:rStyle w:val="Collegamentoipertestuale"/>
                <w:noProof/>
              </w:rPr>
              <w:t>DEI</w:t>
            </w:r>
            <w:r w:rsidR="0007596E" w:rsidRPr="00BA7365">
              <w:rPr>
                <w:rStyle w:val="Collegamentoipertestuale"/>
                <w:noProof/>
                <w:spacing w:val="-9"/>
              </w:rPr>
              <w:t xml:space="preserve"> </w:t>
            </w:r>
            <w:r w:rsidR="0007596E" w:rsidRPr="00BA7365">
              <w:rPr>
                <w:rStyle w:val="Collegamentoipertestuale"/>
                <w:noProof/>
                <w:spacing w:val="-2"/>
              </w:rPr>
              <w:t>PREZZI</w:t>
            </w:r>
            <w:r w:rsidR="0007596E">
              <w:rPr>
                <w:noProof/>
                <w:webHidden/>
              </w:rPr>
              <w:tab/>
            </w:r>
            <w:r>
              <w:rPr>
                <w:noProof/>
                <w:webHidden/>
              </w:rPr>
              <w:fldChar w:fldCharType="begin"/>
            </w:r>
            <w:r w:rsidR="0007596E">
              <w:rPr>
                <w:noProof/>
                <w:webHidden/>
              </w:rPr>
              <w:instrText xml:space="preserve"> PAGEREF _Toc203415444 \h </w:instrText>
            </w:r>
            <w:r>
              <w:rPr>
                <w:noProof/>
                <w:webHidden/>
              </w:rPr>
            </w:r>
            <w:r>
              <w:rPr>
                <w:noProof/>
                <w:webHidden/>
              </w:rPr>
              <w:fldChar w:fldCharType="separate"/>
            </w:r>
            <w:r w:rsidR="0007596E">
              <w:rPr>
                <w:noProof/>
                <w:webHidden/>
              </w:rPr>
              <w:t>17</w:t>
            </w:r>
            <w:r>
              <w:rPr>
                <w:noProof/>
                <w:webHidden/>
              </w:rPr>
              <w:fldChar w:fldCharType="end"/>
            </w:r>
          </w:hyperlink>
        </w:p>
        <w:p w:rsidR="0007596E" w:rsidRDefault="00B5747D">
          <w:pPr>
            <w:pStyle w:val="Sommario1"/>
            <w:tabs>
              <w:tab w:val="right" w:leader="dot" w:pos="8500"/>
            </w:tabs>
            <w:rPr>
              <w:rFonts w:asciiTheme="minorHAnsi" w:eastAsiaTheme="minorEastAsia" w:hAnsiTheme="minorHAnsi" w:cstheme="minorBidi"/>
              <w:noProof/>
              <w:kern w:val="2"/>
              <w:sz w:val="24"/>
              <w:szCs w:val="24"/>
              <w:lang w:eastAsia="it-IT"/>
            </w:rPr>
          </w:pPr>
          <w:hyperlink w:anchor="_Toc203415445" w:history="1">
            <w:r w:rsidR="0007596E" w:rsidRPr="00BA7365">
              <w:rPr>
                <w:rStyle w:val="Collegamentoipertestuale"/>
                <w:noProof/>
                <w:spacing w:val="-1"/>
                <w:w w:val="99"/>
              </w:rPr>
              <w:t>18.</w:t>
            </w:r>
            <w:r w:rsidR="0007596E">
              <w:rPr>
                <w:rFonts w:asciiTheme="minorHAnsi" w:eastAsiaTheme="minorEastAsia" w:hAnsiTheme="minorHAnsi" w:cstheme="minorBidi"/>
                <w:noProof/>
                <w:kern w:val="2"/>
                <w:sz w:val="24"/>
                <w:szCs w:val="24"/>
                <w:lang w:eastAsia="it-IT"/>
              </w:rPr>
              <w:tab/>
            </w:r>
            <w:r w:rsidR="0007596E" w:rsidRPr="00BA7365">
              <w:rPr>
                <w:rStyle w:val="Collegamentoipertestuale"/>
                <w:noProof/>
              </w:rPr>
              <w:t>TRACCIABILITÀ</w:t>
            </w:r>
            <w:r w:rsidR="0007596E" w:rsidRPr="00BA7365">
              <w:rPr>
                <w:rStyle w:val="Collegamentoipertestuale"/>
                <w:noProof/>
                <w:spacing w:val="-8"/>
              </w:rPr>
              <w:t xml:space="preserve"> </w:t>
            </w:r>
            <w:r w:rsidR="0007596E" w:rsidRPr="00BA7365">
              <w:rPr>
                <w:rStyle w:val="Collegamentoipertestuale"/>
                <w:noProof/>
              </w:rPr>
              <w:t>DEI</w:t>
            </w:r>
            <w:r w:rsidR="0007596E" w:rsidRPr="00BA7365">
              <w:rPr>
                <w:rStyle w:val="Collegamentoipertestuale"/>
                <w:noProof/>
                <w:spacing w:val="-8"/>
              </w:rPr>
              <w:t xml:space="preserve"> </w:t>
            </w:r>
            <w:r w:rsidR="0007596E" w:rsidRPr="00BA7365">
              <w:rPr>
                <w:rStyle w:val="Collegamentoipertestuale"/>
                <w:noProof/>
              </w:rPr>
              <w:t>FLUSSI</w:t>
            </w:r>
            <w:r w:rsidR="0007596E" w:rsidRPr="00BA7365">
              <w:rPr>
                <w:rStyle w:val="Collegamentoipertestuale"/>
                <w:noProof/>
                <w:spacing w:val="-7"/>
              </w:rPr>
              <w:t xml:space="preserve"> </w:t>
            </w:r>
            <w:r w:rsidR="0007596E" w:rsidRPr="00BA7365">
              <w:rPr>
                <w:rStyle w:val="Collegamentoipertestuale"/>
                <w:noProof/>
                <w:spacing w:val="-2"/>
              </w:rPr>
              <w:t>FINANZIARI</w:t>
            </w:r>
            <w:r w:rsidR="0007596E">
              <w:rPr>
                <w:noProof/>
                <w:webHidden/>
              </w:rPr>
              <w:tab/>
            </w:r>
            <w:r>
              <w:rPr>
                <w:noProof/>
                <w:webHidden/>
              </w:rPr>
              <w:fldChar w:fldCharType="begin"/>
            </w:r>
            <w:r w:rsidR="0007596E">
              <w:rPr>
                <w:noProof/>
                <w:webHidden/>
              </w:rPr>
              <w:instrText xml:space="preserve"> PAGEREF _Toc203415445 \h </w:instrText>
            </w:r>
            <w:r>
              <w:rPr>
                <w:noProof/>
                <w:webHidden/>
              </w:rPr>
            </w:r>
            <w:r>
              <w:rPr>
                <w:noProof/>
                <w:webHidden/>
              </w:rPr>
              <w:fldChar w:fldCharType="separate"/>
            </w:r>
            <w:r w:rsidR="0007596E">
              <w:rPr>
                <w:noProof/>
                <w:webHidden/>
              </w:rPr>
              <w:t>18</w:t>
            </w:r>
            <w:r>
              <w:rPr>
                <w:noProof/>
                <w:webHidden/>
              </w:rPr>
              <w:fldChar w:fldCharType="end"/>
            </w:r>
          </w:hyperlink>
        </w:p>
        <w:p w:rsidR="0007596E" w:rsidRDefault="00B5747D">
          <w:pPr>
            <w:pStyle w:val="Sommario1"/>
            <w:tabs>
              <w:tab w:val="right" w:leader="dot" w:pos="8500"/>
            </w:tabs>
            <w:rPr>
              <w:rFonts w:asciiTheme="minorHAnsi" w:eastAsiaTheme="minorEastAsia" w:hAnsiTheme="minorHAnsi" w:cstheme="minorBidi"/>
              <w:noProof/>
              <w:kern w:val="2"/>
              <w:sz w:val="24"/>
              <w:szCs w:val="24"/>
              <w:lang w:eastAsia="it-IT"/>
            </w:rPr>
          </w:pPr>
          <w:hyperlink w:anchor="_Toc203415446" w:history="1">
            <w:r w:rsidR="0007596E" w:rsidRPr="00BA7365">
              <w:rPr>
                <w:rStyle w:val="Collegamentoipertestuale"/>
                <w:noProof/>
                <w:spacing w:val="-1"/>
                <w:w w:val="99"/>
              </w:rPr>
              <w:t>19.</w:t>
            </w:r>
            <w:r w:rsidR="0007596E">
              <w:rPr>
                <w:rFonts w:asciiTheme="minorHAnsi" w:eastAsiaTheme="minorEastAsia" w:hAnsiTheme="minorHAnsi" w:cstheme="minorBidi"/>
                <w:noProof/>
                <w:kern w:val="2"/>
                <w:sz w:val="24"/>
                <w:szCs w:val="24"/>
                <w:lang w:eastAsia="it-IT"/>
              </w:rPr>
              <w:tab/>
            </w:r>
            <w:r w:rsidR="0007596E" w:rsidRPr="00BA7365">
              <w:rPr>
                <w:rStyle w:val="Collegamentoipertestuale"/>
                <w:noProof/>
              </w:rPr>
              <w:t>ONERI</w:t>
            </w:r>
            <w:r w:rsidR="0007596E" w:rsidRPr="00BA7365">
              <w:rPr>
                <w:rStyle w:val="Collegamentoipertestuale"/>
                <w:noProof/>
                <w:spacing w:val="-6"/>
              </w:rPr>
              <w:t xml:space="preserve"> </w:t>
            </w:r>
            <w:r w:rsidR="0007596E" w:rsidRPr="00BA7365">
              <w:rPr>
                <w:rStyle w:val="Collegamentoipertestuale"/>
                <w:noProof/>
              </w:rPr>
              <w:t>FISCALI</w:t>
            </w:r>
            <w:r w:rsidR="0007596E" w:rsidRPr="00BA7365">
              <w:rPr>
                <w:rStyle w:val="Collegamentoipertestuale"/>
                <w:noProof/>
                <w:spacing w:val="-6"/>
              </w:rPr>
              <w:t xml:space="preserve"> </w:t>
            </w:r>
            <w:r w:rsidR="0007596E" w:rsidRPr="00BA7365">
              <w:rPr>
                <w:rStyle w:val="Collegamentoipertestuale"/>
                <w:noProof/>
              </w:rPr>
              <w:t>E</w:t>
            </w:r>
            <w:r w:rsidR="0007596E" w:rsidRPr="00BA7365">
              <w:rPr>
                <w:rStyle w:val="Collegamentoipertestuale"/>
                <w:noProof/>
                <w:spacing w:val="-2"/>
              </w:rPr>
              <w:t xml:space="preserve"> </w:t>
            </w:r>
            <w:r w:rsidR="0007596E" w:rsidRPr="00BA7365">
              <w:rPr>
                <w:rStyle w:val="Collegamentoipertestuale"/>
                <w:noProof/>
              </w:rPr>
              <w:t>SPESE</w:t>
            </w:r>
            <w:r w:rsidR="0007596E" w:rsidRPr="00BA7365">
              <w:rPr>
                <w:rStyle w:val="Collegamentoipertestuale"/>
                <w:noProof/>
                <w:spacing w:val="-7"/>
              </w:rPr>
              <w:t xml:space="preserve"> </w:t>
            </w:r>
            <w:r w:rsidR="0007596E" w:rsidRPr="00BA7365">
              <w:rPr>
                <w:rStyle w:val="Collegamentoipertestuale"/>
                <w:noProof/>
                <w:spacing w:val="-2"/>
              </w:rPr>
              <w:t>CONTRATTUALI</w:t>
            </w:r>
            <w:r w:rsidR="0007596E">
              <w:rPr>
                <w:noProof/>
                <w:webHidden/>
              </w:rPr>
              <w:tab/>
            </w:r>
            <w:r>
              <w:rPr>
                <w:noProof/>
                <w:webHidden/>
              </w:rPr>
              <w:fldChar w:fldCharType="begin"/>
            </w:r>
            <w:r w:rsidR="0007596E">
              <w:rPr>
                <w:noProof/>
                <w:webHidden/>
              </w:rPr>
              <w:instrText xml:space="preserve"> PAGEREF _Toc203415446 \h </w:instrText>
            </w:r>
            <w:r>
              <w:rPr>
                <w:noProof/>
                <w:webHidden/>
              </w:rPr>
            </w:r>
            <w:r>
              <w:rPr>
                <w:noProof/>
                <w:webHidden/>
              </w:rPr>
              <w:fldChar w:fldCharType="separate"/>
            </w:r>
            <w:r w:rsidR="0007596E">
              <w:rPr>
                <w:noProof/>
                <w:webHidden/>
              </w:rPr>
              <w:t>19</w:t>
            </w:r>
            <w:r>
              <w:rPr>
                <w:noProof/>
                <w:webHidden/>
              </w:rPr>
              <w:fldChar w:fldCharType="end"/>
            </w:r>
          </w:hyperlink>
        </w:p>
        <w:p w:rsidR="0007596E" w:rsidRDefault="00B5747D">
          <w:pPr>
            <w:pStyle w:val="Sommario1"/>
            <w:tabs>
              <w:tab w:val="right" w:leader="dot" w:pos="8500"/>
            </w:tabs>
            <w:rPr>
              <w:rFonts w:asciiTheme="minorHAnsi" w:eastAsiaTheme="minorEastAsia" w:hAnsiTheme="minorHAnsi" w:cstheme="minorBidi"/>
              <w:noProof/>
              <w:kern w:val="2"/>
              <w:sz w:val="24"/>
              <w:szCs w:val="24"/>
              <w:lang w:eastAsia="it-IT"/>
            </w:rPr>
          </w:pPr>
          <w:hyperlink w:anchor="_Toc203415447" w:history="1">
            <w:r w:rsidR="0007596E" w:rsidRPr="00BA7365">
              <w:rPr>
                <w:rStyle w:val="Collegamentoipertestuale"/>
                <w:noProof/>
                <w:spacing w:val="-1"/>
                <w:w w:val="99"/>
              </w:rPr>
              <w:t>20.</w:t>
            </w:r>
            <w:r w:rsidR="0007596E">
              <w:rPr>
                <w:rFonts w:asciiTheme="minorHAnsi" w:eastAsiaTheme="minorEastAsia" w:hAnsiTheme="minorHAnsi" w:cstheme="minorBidi"/>
                <w:noProof/>
                <w:kern w:val="2"/>
                <w:sz w:val="24"/>
                <w:szCs w:val="24"/>
                <w:lang w:eastAsia="it-IT"/>
              </w:rPr>
              <w:tab/>
            </w:r>
            <w:r w:rsidR="0007596E" w:rsidRPr="00BA7365">
              <w:rPr>
                <w:rStyle w:val="Collegamentoipertestuale"/>
                <w:noProof/>
              </w:rPr>
              <w:t>FORO</w:t>
            </w:r>
            <w:r w:rsidR="0007596E" w:rsidRPr="00BA7365">
              <w:rPr>
                <w:rStyle w:val="Collegamentoipertestuale"/>
                <w:noProof/>
                <w:spacing w:val="-9"/>
              </w:rPr>
              <w:t xml:space="preserve"> </w:t>
            </w:r>
            <w:r w:rsidR="0007596E" w:rsidRPr="00BA7365">
              <w:rPr>
                <w:rStyle w:val="Collegamentoipertestuale"/>
                <w:noProof/>
                <w:spacing w:val="-2"/>
              </w:rPr>
              <w:t>COMPETENTE</w:t>
            </w:r>
            <w:r w:rsidR="0007596E">
              <w:rPr>
                <w:noProof/>
                <w:webHidden/>
              </w:rPr>
              <w:tab/>
            </w:r>
            <w:r>
              <w:rPr>
                <w:noProof/>
                <w:webHidden/>
              </w:rPr>
              <w:fldChar w:fldCharType="begin"/>
            </w:r>
            <w:r w:rsidR="0007596E">
              <w:rPr>
                <w:noProof/>
                <w:webHidden/>
              </w:rPr>
              <w:instrText xml:space="preserve"> PAGEREF _Toc203415447 \h </w:instrText>
            </w:r>
            <w:r>
              <w:rPr>
                <w:noProof/>
                <w:webHidden/>
              </w:rPr>
            </w:r>
            <w:r>
              <w:rPr>
                <w:noProof/>
                <w:webHidden/>
              </w:rPr>
              <w:fldChar w:fldCharType="separate"/>
            </w:r>
            <w:r w:rsidR="0007596E">
              <w:rPr>
                <w:noProof/>
                <w:webHidden/>
              </w:rPr>
              <w:t>19</w:t>
            </w:r>
            <w:r>
              <w:rPr>
                <w:noProof/>
                <w:webHidden/>
              </w:rPr>
              <w:fldChar w:fldCharType="end"/>
            </w:r>
          </w:hyperlink>
        </w:p>
        <w:p w:rsidR="0007596E" w:rsidRDefault="00B5747D">
          <w:pPr>
            <w:pStyle w:val="Sommario1"/>
            <w:tabs>
              <w:tab w:val="right" w:leader="dot" w:pos="8500"/>
            </w:tabs>
            <w:rPr>
              <w:rFonts w:asciiTheme="minorHAnsi" w:eastAsiaTheme="minorEastAsia" w:hAnsiTheme="minorHAnsi" w:cstheme="minorBidi"/>
              <w:noProof/>
              <w:kern w:val="2"/>
              <w:sz w:val="24"/>
              <w:szCs w:val="24"/>
              <w:lang w:eastAsia="it-IT"/>
            </w:rPr>
          </w:pPr>
          <w:hyperlink w:anchor="_Toc203415448" w:history="1">
            <w:r w:rsidR="0007596E" w:rsidRPr="00BA7365">
              <w:rPr>
                <w:rStyle w:val="Collegamentoipertestuale"/>
                <w:noProof/>
                <w:spacing w:val="-1"/>
                <w:w w:val="99"/>
              </w:rPr>
              <w:t>21.</w:t>
            </w:r>
            <w:r w:rsidR="0007596E">
              <w:rPr>
                <w:rFonts w:asciiTheme="minorHAnsi" w:eastAsiaTheme="minorEastAsia" w:hAnsiTheme="minorHAnsi" w:cstheme="minorBidi"/>
                <w:noProof/>
                <w:kern w:val="2"/>
                <w:sz w:val="24"/>
                <w:szCs w:val="24"/>
                <w:lang w:eastAsia="it-IT"/>
              </w:rPr>
              <w:tab/>
            </w:r>
            <w:r w:rsidR="0007596E" w:rsidRPr="00BA7365">
              <w:rPr>
                <w:rStyle w:val="Collegamentoipertestuale"/>
                <w:noProof/>
              </w:rPr>
              <w:t>TRATTAMENTO</w:t>
            </w:r>
            <w:r w:rsidR="0007596E" w:rsidRPr="00BA7365">
              <w:rPr>
                <w:rStyle w:val="Collegamentoipertestuale"/>
                <w:noProof/>
                <w:spacing w:val="-10"/>
              </w:rPr>
              <w:t xml:space="preserve"> </w:t>
            </w:r>
            <w:r w:rsidR="0007596E" w:rsidRPr="00BA7365">
              <w:rPr>
                <w:rStyle w:val="Collegamentoipertestuale"/>
                <w:noProof/>
              </w:rPr>
              <w:t>DEI</w:t>
            </w:r>
            <w:r w:rsidR="0007596E" w:rsidRPr="00BA7365">
              <w:rPr>
                <w:rStyle w:val="Collegamentoipertestuale"/>
                <w:noProof/>
                <w:spacing w:val="-9"/>
              </w:rPr>
              <w:t xml:space="preserve"> </w:t>
            </w:r>
            <w:r w:rsidR="0007596E" w:rsidRPr="00BA7365">
              <w:rPr>
                <w:rStyle w:val="Collegamentoipertestuale"/>
                <w:noProof/>
              </w:rPr>
              <w:t>DATI</w:t>
            </w:r>
            <w:r w:rsidR="0007596E" w:rsidRPr="00BA7365">
              <w:rPr>
                <w:rStyle w:val="Collegamentoipertestuale"/>
                <w:noProof/>
                <w:spacing w:val="-6"/>
              </w:rPr>
              <w:t xml:space="preserve"> </w:t>
            </w:r>
            <w:r w:rsidR="0007596E" w:rsidRPr="00BA7365">
              <w:rPr>
                <w:rStyle w:val="Collegamentoipertestuale"/>
                <w:noProof/>
                <w:spacing w:val="-2"/>
              </w:rPr>
              <w:t>PERSONALI</w:t>
            </w:r>
            <w:r w:rsidR="0007596E">
              <w:rPr>
                <w:noProof/>
                <w:webHidden/>
              </w:rPr>
              <w:tab/>
            </w:r>
            <w:r>
              <w:rPr>
                <w:noProof/>
                <w:webHidden/>
              </w:rPr>
              <w:fldChar w:fldCharType="begin"/>
            </w:r>
            <w:r w:rsidR="0007596E">
              <w:rPr>
                <w:noProof/>
                <w:webHidden/>
              </w:rPr>
              <w:instrText xml:space="preserve"> PAGEREF _Toc203415448 \h </w:instrText>
            </w:r>
            <w:r>
              <w:rPr>
                <w:noProof/>
                <w:webHidden/>
              </w:rPr>
            </w:r>
            <w:r>
              <w:rPr>
                <w:noProof/>
                <w:webHidden/>
              </w:rPr>
              <w:fldChar w:fldCharType="separate"/>
            </w:r>
            <w:r w:rsidR="0007596E">
              <w:rPr>
                <w:noProof/>
                <w:webHidden/>
              </w:rPr>
              <w:t>19</w:t>
            </w:r>
            <w:r>
              <w:rPr>
                <w:noProof/>
                <w:webHidden/>
              </w:rPr>
              <w:fldChar w:fldCharType="end"/>
            </w:r>
          </w:hyperlink>
        </w:p>
        <w:p w:rsidR="003C20DD" w:rsidRDefault="00B5747D">
          <w:r>
            <w:rPr>
              <w:b/>
              <w:bCs/>
            </w:rPr>
            <w:fldChar w:fldCharType="end"/>
          </w:r>
        </w:p>
      </w:sdtContent>
    </w:sdt>
    <w:p w:rsidR="001E23E1" w:rsidRDefault="001E23E1">
      <w:pPr>
        <w:pStyle w:val="Sommario1"/>
        <w:sectPr w:rsidR="001E23E1">
          <w:headerReference w:type="default" r:id="rId11"/>
          <w:type w:val="continuous"/>
          <w:pgSz w:w="11910" w:h="16850"/>
          <w:pgMar w:top="1940" w:right="1700" w:bottom="280" w:left="1700" w:header="720" w:footer="720" w:gutter="0"/>
          <w:cols w:space="720"/>
        </w:sectPr>
      </w:pPr>
    </w:p>
    <w:p w:rsidR="001E23E1" w:rsidRDefault="00807DA6">
      <w:pPr>
        <w:spacing w:before="103"/>
        <w:ind w:left="3" w:right="3"/>
        <w:jc w:val="center"/>
        <w:rPr>
          <w:b/>
          <w:sz w:val="20"/>
        </w:rPr>
      </w:pPr>
      <w:r>
        <w:rPr>
          <w:b/>
          <w:spacing w:val="-2"/>
          <w:sz w:val="20"/>
        </w:rPr>
        <w:lastRenderedPageBreak/>
        <w:t>CONTRATTO</w:t>
      </w:r>
      <w:r>
        <w:rPr>
          <w:b/>
          <w:spacing w:val="3"/>
          <w:sz w:val="20"/>
        </w:rPr>
        <w:t xml:space="preserve"> </w:t>
      </w:r>
      <w:r>
        <w:rPr>
          <w:b/>
          <w:spacing w:val="-2"/>
          <w:sz w:val="20"/>
        </w:rPr>
        <w:t>ESECUTIVO</w:t>
      </w:r>
    </w:p>
    <w:p w:rsidR="001E23E1" w:rsidRDefault="001E23E1">
      <w:pPr>
        <w:pStyle w:val="Corpodeltesto"/>
        <w:spacing w:before="112"/>
        <w:jc w:val="left"/>
        <w:rPr>
          <w:b/>
        </w:rPr>
      </w:pPr>
    </w:p>
    <w:p w:rsidR="001E23E1" w:rsidRDefault="00807DA6">
      <w:pPr>
        <w:ind w:left="3" w:right="1"/>
        <w:jc w:val="center"/>
        <w:rPr>
          <w:b/>
          <w:sz w:val="20"/>
        </w:rPr>
      </w:pPr>
      <w:r>
        <w:rPr>
          <w:b/>
          <w:spacing w:val="-5"/>
          <w:sz w:val="20"/>
        </w:rPr>
        <w:t>TRA</w:t>
      </w:r>
    </w:p>
    <w:p w:rsidR="001E23E1" w:rsidRDefault="006601D5" w:rsidP="00B725D8">
      <w:pPr>
        <w:pStyle w:val="Corpodeltesto"/>
        <w:tabs>
          <w:tab w:val="left" w:pos="1762"/>
          <w:tab w:val="left" w:pos="3875"/>
          <w:tab w:val="left" w:pos="6378"/>
          <w:tab w:val="left" w:pos="7889"/>
        </w:tabs>
        <w:spacing w:before="58" w:line="288" w:lineRule="auto"/>
        <w:ind w:left="270" w:right="279"/>
      </w:pPr>
      <w:r w:rsidRPr="00F90362">
        <w:t>Azienda Regionale della Salute (ARES), con sede in Selargius (CA), Via Piero della Francesca 1, C.F. 03990570925,</w:t>
      </w:r>
      <w:r w:rsidR="00600F9B" w:rsidRPr="00F90362">
        <w:t xml:space="preserve"> nella persona del legale rappresentante dott. Giuseppe Pintor, CF </w:t>
      </w:r>
      <w:r w:rsidR="00B725D8" w:rsidRPr="00F90362">
        <w:t xml:space="preserve">C.F. PNTGPP63L14F979K, nella sua qualità di Direttore Generale nominato con DGR n. 23/42 del 03/07/2024, ai sensi dell’art. 3, comma 6 del </w:t>
      </w:r>
      <w:proofErr w:type="spellStart"/>
      <w:r w:rsidR="00B725D8" w:rsidRPr="00F90362">
        <w:t>D.lgs</w:t>
      </w:r>
      <w:proofErr w:type="spellEnd"/>
      <w:r w:rsidR="00B725D8" w:rsidRPr="00F90362">
        <w:t xml:space="preserve"> 502/1992 e </w:t>
      </w:r>
      <w:proofErr w:type="spellStart"/>
      <w:r w:rsidR="00B725D8" w:rsidRPr="00F90362">
        <w:t>ss.mm.ii</w:t>
      </w:r>
      <w:proofErr w:type="spellEnd"/>
      <w:r w:rsidR="00B725D8" w:rsidRPr="00F90362">
        <w:t xml:space="preserve">, rappresentata dal dott. Cesare Delussu, C.F. DLSCSR74P03F979Q Direttore della SC Sistemi Informativi Sanitari ed Informatica Clinica, incarico conferito con Delibera del Direttore Generale n. 290 del 15/11/2024 </w:t>
      </w:r>
      <w:r w:rsidRPr="00F90362">
        <w:t>(nel seguito per brevità anche “</w:t>
      </w:r>
      <w:r w:rsidRPr="00F90362">
        <w:rPr>
          <w:b/>
          <w:bCs/>
          <w:i/>
          <w:iCs/>
        </w:rPr>
        <w:t>Amministrazione Contraente</w:t>
      </w:r>
      <w:r w:rsidRPr="00F90362">
        <w:t>”),</w:t>
      </w:r>
    </w:p>
    <w:p w:rsidR="00B725D8" w:rsidRDefault="00B725D8" w:rsidP="00B725D8">
      <w:pPr>
        <w:pStyle w:val="Corpodeltesto"/>
        <w:tabs>
          <w:tab w:val="left" w:pos="1762"/>
          <w:tab w:val="left" w:pos="3875"/>
          <w:tab w:val="left" w:pos="6378"/>
          <w:tab w:val="left" w:pos="7889"/>
        </w:tabs>
        <w:spacing w:before="58" w:line="288" w:lineRule="auto"/>
        <w:ind w:left="270" w:right="279"/>
      </w:pPr>
    </w:p>
    <w:p w:rsidR="001E23E1" w:rsidRDefault="00807DA6">
      <w:pPr>
        <w:spacing w:before="1"/>
        <w:ind w:left="4" w:right="1"/>
        <w:jc w:val="center"/>
        <w:rPr>
          <w:b/>
          <w:spacing w:val="-10"/>
          <w:sz w:val="20"/>
        </w:rPr>
      </w:pPr>
      <w:r>
        <w:rPr>
          <w:b/>
          <w:spacing w:val="-10"/>
          <w:sz w:val="20"/>
        </w:rPr>
        <w:t>E</w:t>
      </w:r>
    </w:p>
    <w:p w:rsidR="007E52D4" w:rsidRDefault="007E52D4">
      <w:pPr>
        <w:spacing w:before="1"/>
        <w:ind w:left="4" w:right="1"/>
        <w:jc w:val="center"/>
        <w:rPr>
          <w:b/>
          <w:spacing w:val="-10"/>
          <w:sz w:val="20"/>
        </w:rPr>
      </w:pPr>
    </w:p>
    <w:p w:rsidR="007E52D4" w:rsidRDefault="007E52D4" w:rsidP="007E52D4">
      <w:pPr>
        <w:pStyle w:val="Corpodeltesto"/>
        <w:tabs>
          <w:tab w:val="left" w:pos="1263"/>
        </w:tabs>
        <w:spacing w:before="58" w:line="288" w:lineRule="auto"/>
        <w:ind w:left="270" w:right="277"/>
      </w:pPr>
      <w:r w:rsidRPr="007E52D4">
        <w:rPr>
          <w:b/>
          <w:bCs/>
        </w:rPr>
        <w:t>DEDALUS ITALIA SPA</w:t>
      </w:r>
      <w:r w:rsidRPr="007E52D4">
        <w:t xml:space="preserve"> con sede legale in Firenze (FI), via Collodi 6/c, P. IVA n. 05994810488, iscritta al Registro delle Imprese di Firenze (FI) al n. 05994810488, domiciliata ai fini del presente atto in Firenze (FI), Via di Collodi 6/c, in persona dell’Amministratore Delegato e legale rappresentante Dott. Massimo Angileri, nella sua qualità di impresa mandataria capogruppo del Raggruppamento Temporaneo costituito, oltre che dalla stessa, dalle seguenti mandanti:</w:t>
      </w:r>
    </w:p>
    <w:p w:rsidR="00581E81" w:rsidRDefault="00581E81" w:rsidP="00955607">
      <w:pPr>
        <w:pStyle w:val="Corpodeltesto"/>
        <w:numPr>
          <w:ilvl w:val="0"/>
          <w:numId w:val="5"/>
        </w:numPr>
        <w:tabs>
          <w:tab w:val="left" w:pos="1263"/>
        </w:tabs>
        <w:spacing w:before="58" w:line="288" w:lineRule="auto"/>
        <w:ind w:right="277"/>
      </w:pPr>
      <w:r w:rsidRPr="00581E81">
        <w:rPr>
          <w:b/>
          <w:bCs/>
        </w:rPr>
        <w:t>Vodafone Italia S.p.a</w:t>
      </w:r>
      <w:r w:rsidRPr="00581E81">
        <w:t xml:space="preserve">., con sede legale in Ivrea, via Jervis, 13 (TO), iscritta al Registro delle Imprese di Torino, con Codice Fiscale 93026890017 e Partita IVA n° 08539010010; </w:t>
      </w:r>
    </w:p>
    <w:p w:rsidR="00581E81" w:rsidRDefault="00581E81" w:rsidP="00955607">
      <w:pPr>
        <w:pStyle w:val="Corpodeltesto"/>
        <w:numPr>
          <w:ilvl w:val="0"/>
          <w:numId w:val="5"/>
        </w:numPr>
        <w:tabs>
          <w:tab w:val="left" w:pos="1263"/>
        </w:tabs>
        <w:spacing w:before="58" w:line="288" w:lineRule="auto"/>
        <w:ind w:right="277"/>
      </w:pPr>
      <w:r w:rsidRPr="00581E81">
        <w:rPr>
          <w:b/>
          <w:bCs/>
        </w:rPr>
        <w:t>IBM Italia S.p.a.</w:t>
      </w:r>
      <w:r w:rsidRPr="00581E81">
        <w:t xml:space="preserve">, con sede legale in Segrate, Circonvallazione Idroscalo snc, C.A.P. 20054 (MI), iscritta al Registro delle Imprese di Milano Monza Brianza Lodi, con Codice Fiscale n° 01442240030 e Partita IVA n° 10914660153; </w:t>
      </w:r>
    </w:p>
    <w:p w:rsidR="00581E81" w:rsidRDefault="00581E81" w:rsidP="00955607">
      <w:pPr>
        <w:pStyle w:val="Corpodeltesto"/>
        <w:numPr>
          <w:ilvl w:val="0"/>
          <w:numId w:val="5"/>
        </w:numPr>
        <w:tabs>
          <w:tab w:val="left" w:pos="1263"/>
        </w:tabs>
        <w:spacing w:before="58" w:line="288" w:lineRule="auto"/>
        <w:ind w:right="277"/>
      </w:pPr>
      <w:r w:rsidRPr="00581E81">
        <w:rPr>
          <w:b/>
          <w:bCs/>
        </w:rPr>
        <w:t>Business Integration Partners S.p.a.</w:t>
      </w:r>
      <w:r w:rsidRPr="00581E81">
        <w:t>, con sede legale in Milano (MI), Piazza San Babila, 5, iscritta al Registro delle Imprese di Milano Monza Brianza Lodi, con Codice Fiscale e Partita IVA n° 03976470967;</w:t>
      </w:r>
    </w:p>
    <w:p w:rsidR="00581E81" w:rsidRDefault="00581E81" w:rsidP="00955607">
      <w:pPr>
        <w:pStyle w:val="Corpodeltesto"/>
        <w:numPr>
          <w:ilvl w:val="0"/>
          <w:numId w:val="5"/>
        </w:numPr>
        <w:tabs>
          <w:tab w:val="left" w:pos="1263"/>
        </w:tabs>
        <w:spacing w:before="58" w:line="288" w:lineRule="auto"/>
        <w:ind w:right="277"/>
      </w:pPr>
      <w:r w:rsidRPr="00581E81">
        <w:rPr>
          <w:b/>
          <w:bCs/>
        </w:rPr>
        <w:t>FAMAS SYSTEM S.p.a.</w:t>
      </w:r>
      <w:r w:rsidRPr="00581E81">
        <w:t>, con sede legale in Egna (BZ), Via degli Artigiani sud, 19, iscritta al Registro delle Imprese di Bolzano, con Codice Fiscale e Partita IVA n° 01527360216;</w:t>
      </w:r>
    </w:p>
    <w:p w:rsidR="00581E81" w:rsidRDefault="00581E81" w:rsidP="00955607">
      <w:pPr>
        <w:pStyle w:val="Corpodeltesto"/>
        <w:numPr>
          <w:ilvl w:val="0"/>
          <w:numId w:val="5"/>
        </w:numPr>
        <w:tabs>
          <w:tab w:val="left" w:pos="1263"/>
        </w:tabs>
        <w:spacing w:before="58" w:line="288" w:lineRule="auto"/>
        <w:ind w:right="277"/>
      </w:pPr>
      <w:proofErr w:type="spellStart"/>
      <w:r w:rsidRPr="00581E81">
        <w:rPr>
          <w:b/>
          <w:bCs/>
        </w:rPr>
        <w:t>Healthware</w:t>
      </w:r>
      <w:proofErr w:type="spellEnd"/>
      <w:r w:rsidRPr="00581E81">
        <w:rPr>
          <w:b/>
          <w:bCs/>
        </w:rPr>
        <w:t xml:space="preserve"> Group S.r.l.</w:t>
      </w:r>
      <w:r w:rsidRPr="00581E81">
        <w:t xml:space="preserve">, con sede legale in piazza Abate </w:t>
      </w:r>
      <w:proofErr w:type="spellStart"/>
      <w:r w:rsidRPr="00581E81">
        <w:t>Conforte</w:t>
      </w:r>
      <w:proofErr w:type="spellEnd"/>
      <w:r w:rsidRPr="00581E81">
        <w:t xml:space="preserve"> snc, 84121 Salerno (SA), iscritta al Registro delle Imprese di Salerno, con Codice Fiscale e Partita IVA n° 07854130635;</w:t>
      </w:r>
    </w:p>
    <w:p w:rsidR="00581E81" w:rsidRDefault="00581E81" w:rsidP="00955607">
      <w:pPr>
        <w:pStyle w:val="Corpodeltesto"/>
        <w:numPr>
          <w:ilvl w:val="0"/>
          <w:numId w:val="5"/>
        </w:numPr>
        <w:tabs>
          <w:tab w:val="left" w:pos="1263"/>
        </w:tabs>
        <w:spacing w:before="58" w:line="288" w:lineRule="auto"/>
        <w:ind w:right="277"/>
      </w:pPr>
      <w:proofErr w:type="spellStart"/>
      <w:r w:rsidRPr="004D6AA9">
        <w:rPr>
          <w:b/>
          <w:bCs/>
        </w:rPr>
        <w:t>Expleo</w:t>
      </w:r>
      <w:proofErr w:type="spellEnd"/>
      <w:r w:rsidRPr="004D6AA9">
        <w:rPr>
          <w:b/>
          <w:bCs/>
        </w:rPr>
        <w:t xml:space="preserve"> Italia </w:t>
      </w:r>
      <w:proofErr w:type="spellStart"/>
      <w:r w:rsidRPr="004D6AA9">
        <w:rPr>
          <w:b/>
          <w:bCs/>
        </w:rPr>
        <w:t>S.p.a.</w:t>
      </w:r>
      <w:proofErr w:type="spellEnd"/>
      <w:r w:rsidRPr="00581E81">
        <w:t xml:space="preserve">, con sede legale in Via Simone Martini N.143/145, 00142 Roma (RM), iscritta al Registro delle Imprese di Roma con Codice Fiscale e Partita IVA n° 05551171001; </w:t>
      </w:r>
    </w:p>
    <w:p w:rsidR="00581E81" w:rsidRDefault="00581E81" w:rsidP="00955607">
      <w:pPr>
        <w:pStyle w:val="Corpodeltesto"/>
        <w:numPr>
          <w:ilvl w:val="0"/>
          <w:numId w:val="5"/>
        </w:numPr>
        <w:tabs>
          <w:tab w:val="left" w:pos="1263"/>
        </w:tabs>
        <w:spacing w:before="58" w:line="288" w:lineRule="auto"/>
        <w:ind w:right="277"/>
      </w:pPr>
      <w:r w:rsidRPr="004D6AA9">
        <w:rPr>
          <w:b/>
          <w:bCs/>
        </w:rPr>
        <w:t xml:space="preserve">Etna Hitech </w:t>
      </w:r>
      <w:proofErr w:type="spellStart"/>
      <w:r w:rsidRPr="004D6AA9">
        <w:rPr>
          <w:b/>
          <w:bCs/>
        </w:rPr>
        <w:t>S.C.p.A.</w:t>
      </w:r>
      <w:proofErr w:type="spellEnd"/>
      <w:r w:rsidRPr="00581E81">
        <w:t>, con sede legale in Viale Africa n. 31 95129 Catania (CT), iscritta al Registro delle Imprese di Catania con Codice Fiscale e Partita IVA n° 04323210874;</w:t>
      </w:r>
    </w:p>
    <w:p w:rsidR="007E52D4" w:rsidRPr="00E96A8B" w:rsidRDefault="007E52D4" w:rsidP="007E52D4">
      <w:pPr>
        <w:pStyle w:val="Corpodeltesto"/>
        <w:tabs>
          <w:tab w:val="left" w:pos="1263"/>
        </w:tabs>
        <w:spacing w:before="58" w:line="288" w:lineRule="auto"/>
        <w:ind w:left="270" w:right="277"/>
      </w:pPr>
    </w:p>
    <w:p w:rsidR="001E23E1" w:rsidRPr="00E96A8B" w:rsidRDefault="00E96A8B" w:rsidP="00E96A8B">
      <w:pPr>
        <w:pStyle w:val="Corpodeltesto"/>
        <w:tabs>
          <w:tab w:val="left" w:pos="1263"/>
        </w:tabs>
        <w:spacing w:before="58" w:line="288" w:lineRule="auto"/>
        <w:ind w:left="270" w:right="277"/>
      </w:pPr>
      <w:r w:rsidRPr="00E96A8B">
        <w:t>giusto atto del 05/07/2022, Repertorio n. 227747 Raccolta n. 28686 a rogito dell’Avv. Giovanni Vicini, Notaio in Roma, poi integrato con atto del 12/12/2022, Repertorio 142 Raccolta 76 a rogito dell’</w:t>
      </w:r>
      <w:proofErr w:type="spellStart"/>
      <w:r w:rsidRPr="00E96A8B">
        <w:t>Avv</w:t>
      </w:r>
      <w:proofErr w:type="spellEnd"/>
      <w:r w:rsidR="00DB2044">
        <w:t xml:space="preserve"> </w:t>
      </w:r>
      <w:r w:rsidRPr="00E96A8B">
        <w:t xml:space="preserve">Patrizio </w:t>
      </w:r>
      <w:proofErr w:type="spellStart"/>
      <w:r w:rsidRPr="00E96A8B">
        <w:t>Riccelli</w:t>
      </w:r>
      <w:proofErr w:type="spellEnd"/>
      <w:r w:rsidRPr="00E96A8B">
        <w:t>, Notaio in Roma (nel seguito per brevità congiuntamente anche “Fornitore” o “Impresa”).</w:t>
      </w:r>
    </w:p>
    <w:p w:rsidR="001E23E1" w:rsidRPr="00FB28A1" w:rsidRDefault="00807DA6" w:rsidP="00CE538D">
      <w:pPr>
        <w:spacing w:before="1"/>
        <w:ind w:left="3" w:right="1"/>
        <w:jc w:val="center"/>
        <w:rPr>
          <w:b/>
          <w:sz w:val="20"/>
        </w:rPr>
      </w:pPr>
      <w:r w:rsidRPr="00FB28A1">
        <w:rPr>
          <w:b/>
          <w:sz w:val="20"/>
        </w:rPr>
        <w:t>PREMESSO</w:t>
      </w:r>
      <w:r w:rsidRPr="00FB28A1">
        <w:rPr>
          <w:b/>
          <w:spacing w:val="-10"/>
          <w:sz w:val="20"/>
        </w:rPr>
        <w:t xml:space="preserve"> </w:t>
      </w:r>
      <w:r w:rsidRPr="00FB28A1">
        <w:rPr>
          <w:b/>
          <w:spacing w:val="-5"/>
          <w:sz w:val="20"/>
        </w:rPr>
        <w:t>CHE</w:t>
      </w:r>
    </w:p>
    <w:p w:rsidR="00FE0372" w:rsidRPr="000B1811" w:rsidRDefault="00363DE6" w:rsidP="00955607">
      <w:pPr>
        <w:pStyle w:val="Paragrafoelenco"/>
        <w:numPr>
          <w:ilvl w:val="0"/>
          <w:numId w:val="3"/>
        </w:numPr>
        <w:tabs>
          <w:tab w:val="left" w:pos="993"/>
        </w:tabs>
        <w:spacing w:before="227" w:line="288" w:lineRule="auto"/>
        <w:ind w:left="992" w:right="278"/>
        <w:rPr>
          <w:sz w:val="20"/>
        </w:rPr>
      </w:pPr>
      <w:r w:rsidRPr="000B1811">
        <w:rPr>
          <w:sz w:val="20"/>
        </w:rPr>
        <w:t>c</w:t>
      </w:r>
      <w:r w:rsidR="001305C9" w:rsidRPr="000B1811">
        <w:rPr>
          <w:sz w:val="20"/>
        </w:rPr>
        <w:t xml:space="preserve">on </w:t>
      </w:r>
      <w:r w:rsidR="00D52196" w:rsidRPr="000B1811">
        <w:rPr>
          <w:sz w:val="20"/>
        </w:rPr>
        <w:t>D</w:t>
      </w:r>
      <w:r w:rsidR="001305C9" w:rsidRPr="000B1811">
        <w:rPr>
          <w:sz w:val="20"/>
        </w:rPr>
        <w:t xml:space="preserve">eliberazione </w:t>
      </w:r>
      <w:r w:rsidR="00D52196" w:rsidRPr="000B1811">
        <w:rPr>
          <w:sz w:val="20"/>
        </w:rPr>
        <w:t xml:space="preserve">di Regione Autonoma Sardegna </w:t>
      </w:r>
      <w:r w:rsidR="001305C9" w:rsidRPr="000B1811">
        <w:rPr>
          <w:sz w:val="20"/>
        </w:rPr>
        <w:t xml:space="preserve">N° 37/24 del 14.12.2022 </w:t>
      </w:r>
      <w:r w:rsidR="00511D5B" w:rsidRPr="000B1811">
        <w:rPr>
          <w:sz w:val="20"/>
        </w:rPr>
        <w:t>ha ap</w:t>
      </w:r>
      <w:r w:rsidR="00B65E90" w:rsidRPr="000B1811">
        <w:rPr>
          <w:sz w:val="20"/>
        </w:rPr>
        <w:t xml:space="preserve">provato il </w:t>
      </w:r>
      <w:r w:rsidR="001305C9" w:rsidRPr="000B1811">
        <w:rPr>
          <w:sz w:val="20"/>
        </w:rPr>
        <w:t xml:space="preserve">“Provvedimento generale di programmazione dell’assistenza territoriale ai sensi del Decreto 23 maggio 2022, n. 77” che ha definito le modalità di attuazione del DM 77 in </w:t>
      </w:r>
      <w:r w:rsidR="001305C9" w:rsidRPr="000B1811">
        <w:rPr>
          <w:sz w:val="20"/>
        </w:rPr>
        <w:lastRenderedPageBreak/>
        <w:t>Regione Autonoma Sardegna</w:t>
      </w:r>
      <w:r w:rsidR="00B65E90" w:rsidRPr="000B1811">
        <w:rPr>
          <w:sz w:val="20"/>
        </w:rPr>
        <w:t xml:space="preserve">; </w:t>
      </w:r>
    </w:p>
    <w:p w:rsidR="00BB15E4" w:rsidRPr="000B1811" w:rsidRDefault="00BB15E4" w:rsidP="00955607">
      <w:pPr>
        <w:pStyle w:val="Paragrafoelenco"/>
        <w:numPr>
          <w:ilvl w:val="0"/>
          <w:numId w:val="3"/>
        </w:numPr>
        <w:tabs>
          <w:tab w:val="left" w:pos="993"/>
        </w:tabs>
        <w:spacing w:before="227" w:line="288" w:lineRule="auto"/>
        <w:ind w:left="992" w:right="278"/>
        <w:rPr>
          <w:sz w:val="20"/>
        </w:rPr>
      </w:pPr>
      <w:r w:rsidRPr="000B1811">
        <w:rPr>
          <w:sz w:val="20"/>
        </w:rPr>
        <w:t xml:space="preserve">con Decisione di esecuzione della Commissione C (2022) 78778 </w:t>
      </w:r>
      <w:proofErr w:type="spellStart"/>
      <w:r w:rsidRPr="000B1811">
        <w:rPr>
          <w:sz w:val="20"/>
        </w:rPr>
        <w:t>final</w:t>
      </w:r>
      <w:proofErr w:type="spellEnd"/>
      <w:r w:rsidRPr="000B1811">
        <w:rPr>
          <w:sz w:val="20"/>
        </w:rPr>
        <w:t xml:space="preserve"> del 26 ottobre 2022 è stato approvato il Programma Regionale Sardegna FESR 2021-2027; </w:t>
      </w:r>
    </w:p>
    <w:p w:rsidR="00BB15E4" w:rsidRPr="000B1811" w:rsidRDefault="00BB15E4" w:rsidP="00955607">
      <w:pPr>
        <w:pStyle w:val="Paragrafoelenco"/>
        <w:numPr>
          <w:ilvl w:val="0"/>
          <w:numId w:val="3"/>
        </w:numPr>
        <w:tabs>
          <w:tab w:val="left" w:pos="993"/>
        </w:tabs>
        <w:spacing w:before="227" w:line="288" w:lineRule="auto"/>
        <w:ind w:left="992" w:right="278"/>
        <w:rPr>
          <w:sz w:val="20"/>
        </w:rPr>
      </w:pPr>
      <w:r w:rsidRPr="000B1811">
        <w:rPr>
          <w:sz w:val="20"/>
        </w:rPr>
        <w:t xml:space="preserve">con Deliberazione della Giunta Regionale n. 38/20 del 21 dicembre 2022 la Regione Autonoma della Sardegna ha preso atto della predetta Decisione; </w:t>
      </w:r>
    </w:p>
    <w:p w:rsidR="00BB15E4" w:rsidRPr="000B1811" w:rsidRDefault="002C3F06" w:rsidP="00955607">
      <w:pPr>
        <w:pStyle w:val="Paragrafoelenco"/>
        <w:numPr>
          <w:ilvl w:val="0"/>
          <w:numId w:val="3"/>
        </w:numPr>
        <w:tabs>
          <w:tab w:val="left" w:pos="993"/>
        </w:tabs>
        <w:spacing w:before="227" w:line="288" w:lineRule="auto"/>
        <w:ind w:left="992" w:right="278"/>
        <w:rPr>
          <w:sz w:val="20"/>
        </w:rPr>
      </w:pPr>
      <w:r w:rsidRPr="000B1811">
        <w:rPr>
          <w:sz w:val="20"/>
        </w:rPr>
        <w:t>all’interno del PR-FESR 2021-2027 sono presenti le azioni 5.5.1b “completamento e allestimento della rete sociosanitaria territoriale” e 5.5.2b “rinnovo delle strumentazioni ospedaliere”, che supportano gli indirizzi strategici delineati nel “Piano regionale dei servizi sanitari”;</w:t>
      </w:r>
    </w:p>
    <w:p w:rsidR="002C3F06" w:rsidRPr="000B1811" w:rsidRDefault="00BB15E4" w:rsidP="00955607">
      <w:pPr>
        <w:pStyle w:val="Paragrafoelenco"/>
        <w:numPr>
          <w:ilvl w:val="0"/>
          <w:numId w:val="3"/>
        </w:numPr>
        <w:tabs>
          <w:tab w:val="left" w:pos="993"/>
        </w:tabs>
        <w:spacing w:before="227" w:line="288" w:lineRule="auto"/>
        <w:ind w:left="992" w:right="278"/>
        <w:rPr>
          <w:sz w:val="20"/>
        </w:rPr>
      </w:pPr>
      <w:r w:rsidRPr="000B1811">
        <w:rPr>
          <w:sz w:val="20"/>
        </w:rPr>
        <w:t xml:space="preserve">con Deliberazione di Giunta regionale n. 19/69 del 1° giugno 2023 è stata approvata la “Programmazione integrata degli interventi in ambito sanitario”, di sintesi dei più importanti interventi programmatici e delle correlate fonti di finanziamento in ambito sanitario; </w:t>
      </w:r>
    </w:p>
    <w:p w:rsidR="002C3F06" w:rsidRPr="000B1811" w:rsidRDefault="00BB15E4" w:rsidP="00955607">
      <w:pPr>
        <w:pStyle w:val="Paragrafoelenco"/>
        <w:numPr>
          <w:ilvl w:val="0"/>
          <w:numId w:val="3"/>
        </w:numPr>
        <w:tabs>
          <w:tab w:val="left" w:pos="993"/>
        </w:tabs>
        <w:spacing w:before="227" w:line="288" w:lineRule="auto"/>
        <w:ind w:left="992" w:right="278"/>
        <w:rPr>
          <w:sz w:val="20"/>
        </w:rPr>
      </w:pPr>
      <w:r w:rsidRPr="000B1811">
        <w:rPr>
          <w:sz w:val="20"/>
        </w:rPr>
        <w:t xml:space="preserve">con Delibera di Giunta regionale n. 4/62 del 15 febbraio 2024 recante “Programma regionale Sardegna FESR 2021-2027. Priorità 5 – Sardegna più Sociale e Inclusiva. Avvio attuazione delle Azioni 5.5.1b “completamento e allestimento della rete sociosanitaria territoriale” e 5.5.2b “rinnovo delle strumentazioni ospedaliere”, è stato approvato l’elenco delle operazioni e sono state assegnate le risorse all’ARES quale “Soggetto Beneficiario” per conto delle Aziende Sociosanitarie Locali; </w:t>
      </w:r>
    </w:p>
    <w:p w:rsidR="005901AA" w:rsidRPr="000B1811" w:rsidRDefault="005901AA" w:rsidP="00955607">
      <w:pPr>
        <w:pStyle w:val="Paragrafoelenco"/>
        <w:numPr>
          <w:ilvl w:val="0"/>
          <w:numId w:val="3"/>
        </w:numPr>
        <w:tabs>
          <w:tab w:val="left" w:pos="993"/>
        </w:tabs>
        <w:spacing w:before="227" w:line="288" w:lineRule="auto"/>
        <w:ind w:left="992" w:right="278"/>
        <w:rPr>
          <w:sz w:val="20"/>
        </w:rPr>
      </w:pPr>
      <w:r w:rsidRPr="000B1811">
        <w:rPr>
          <w:sz w:val="20"/>
        </w:rPr>
        <w:t xml:space="preserve">ARES, nell’ambito delle linee di azione sopracitate (5.5.1 “completamento e allestimento della rete sociosanitaria territoriale” e 5.5.2 “rinnovo delle strumentazioni ospedaliere”) risulta beneficiaria, per conto delle ASL della Regione Sardegna, di complessivi Euro 35.619.314,48; </w:t>
      </w:r>
    </w:p>
    <w:p w:rsidR="005901AA" w:rsidRPr="000B1811" w:rsidRDefault="005901AA" w:rsidP="00955607">
      <w:pPr>
        <w:pStyle w:val="Paragrafoelenco"/>
        <w:numPr>
          <w:ilvl w:val="0"/>
          <w:numId w:val="3"/>
        </w:numPr>
        <w:tabs>
          <w:tab w:val="left" w:pos="993"/>
        </w:tabs>
        <w:spacing w:before="227" w:line="288" w:lineRule="auto"/>
        <w:ind w:left="992" w:right="278"/>
        <w:rPr>
          <w:sz w:val="20"/>
        </w:rPr>
      </w:pPr>
      <w:r w:rsidRPr="000B1811">
        <w:rPr>
          <w:sz w:val="20"/>
        </w:rPr>
        <w:t>con Deliberazione del Direttore Generale n. 232 del 26/09/2024 è stato approvato lo schema di convenzione tra ARES Sardegna e la Regione Autonoma della Sardegna – Assessorato dell’Igiene e Sanità e dell’Assistenza Sociale, per l’attuazione della programmazione PR FESR 2021-2027 e specificatamente degli interventi inseriti nelle linee di azione 5.5.1 “completamento e allestimento della rete sociosanitaria territoriale” e 5.5.2 “rinnovo delle strumentazioni ospedaliere”;</w:t>
      </w:r>
    </w:p>
    <w:p w:rsidR="00363DE6" w:rsidRPr="000B1811" w:rsidRDefault="00363DE6" w:rsidP="00955607">
      <w:pPr>
        <w:pStyle w:val="Paragrafoelenco"/>
        <w:numPr>
          <w:ilvl w:val="0"/>
          <w:numId w:val="3"/>
        </w:numPr>
        <w:tabs>
          <w:tab w:val="left" w:pos="993"/>
        </w:tabs>
        <w:spacing w:before="227" w:line="288" w:lineRule="auto"/>
        <w:ind w:left="992" w:right="278"/>
        <w:rPr>
          <w:sz w:val="20"/>
        </w:rPr>
      </w:pPr>
      <w:r w:rsidRPr="000B1811">
        <w:rPr>
          <w:sz w:val="20"/>
        </w:rPr>
        <w:t>con</w:t>
      </w:r>
      <w:r w:rsidR="00935F5D" w:rsidRPr="000B1811">
        <w:rPr>
          <w:sz w:val="20"/>
        </w:rPr>
        <w:t xml:space="preserve"> Delibera N.332 del 29/12/2023</w:t>
      </w:r>
      <w:r w:rsidRPr="000B1811">
        <w:rPr>
          <w:sz w:val="20"/>
        </w:rPr>
        <w:t xml:space="preserve"> </w:t>
      </w:r>
      <w:r w:rsidR="00935F5D" w:rsidRPr="000B1811">
        <w:rPr>
          <w:sz w:val="20"/>
        </w:rPr>
        <w:t xml:space="preserve">ARES ha adottato il </w:t>
      </w:r>
      <w:r w:rsidRPr="000B1811">
        <w:rPr>
          <w:sz w:val="20"/>
        </w:rPr>
        <w:t xml:space="preserve">Piano Triennale di Sanità Digitale 2024-2026, all’interno del </w:t>
      </w:r>
      <w:r w:rsidR="00882EF7" w:rsidRPr="000B1811">
        <w:rPr>
          <w:sz w:val="20"/>
        </w:rPr>
        <w:t>quale viene</w:t>
      </w:r>
      <w:r w:rsidR="00935F5D" w:rsidRPr="000B1811">
        <w:rPr>
          <w:sz w:val="20"/>
        </w:rPr>
        <w:t xml:space="preserve"> </w:t>
      </w:r>
      <w:r w:rsidRPr="000B1811">
        <w:rPr>
          <w:sz w:val="20"/>
        </w:rPr>
        <w:t xml:space="preserve">definito il percorso di trasformazione digitale che </w:t>
      </w:r>
      <w:r w:rsidR="00935F5D" w:rsidRPr="000B1811">
        <w:rPr>
          <w:sz w:val="20"/>
        </w:rPr>
        <w:t xml:space="preserve">ARES </w:t>
      </w:r>
      <w:r w:rsidRPr="000B1811">
        <w:rPr>
          <w:sz w:val="20"/>
        </w:rPr>
        <w:t xml:space="preserve">intende intraprendere, attuando specifiche linee d’azione, tenendo conto delle dotazioni e delle infrastrutture fisiche, materiali e immateriali disponibili; </w:t>
      </w:r>
    </w:p>
    <w:p w:rsidR="00761A74" w:rsidRPr="000B1811" w:rsidRDefault="00882EF7" w:rsidP="00955607">
      <w:pPr>
        <w:pStyle w:val="Paragrafoelenco"/>
        <w:numPr>
          <w:ilvl w:val="0"/>
          <w:numId w:val="3"/>
        </w:numPr>
        <w:tabs>
          <w:tab w:val="left" w:pos="993"/>
        </w:tabs>
        <w:spacing w:before="227" w:line="288" w:lineRule="auto"/>
        <w:ind w:left="992" w:right="278"/>
        <w:rPr>
          <w:sz w:val="20"/>
        </w:rPr>
      </w:pPr>
      <w:r w:rsidRPr="000B1811">
        <w:rPr>
          <w:sz w:val="20"/>
        </w:rPr>
        <w:t xml:space="preserve">con </w:t>
      </w:r>
      <w:r w:rsidR="00363DE6" w:rsidRPr="000B1811">
        <w:rPr>
          <w:sz w:val="20"/>
        </w:rPr>
        <w:t>Deliberazione della Giunta regionale n. 4/13 del 22 gennaio 2025,</w:t>
      </w:r>
      <w:r w:rsidR="007F3272" w:rsidRPr="000B1811">
        <w:rPr>
          <w:sz w:val="20"/>
        </w:rPr>
        <w:t xml:space="preserve"> è stato approvato</w:t>
      </w:r>
      <w:r w:rsidR="000C4A71" w:rsidRPr="000B1811">
        <w:rPr>
          <w:sz w:val="20"/>
        </w:rPr>
        <w:t xml:space="preserve"> il</w:t>
      </w:r>
      <w:r w:rsidR="00363DE6" w:rsidRPr="000B1811">
        <w:rPr>
          <w:sz w:val="20"/>
        </w:rPr>
        <w:t xml:space="preserve"> “Programma regionale di sviluppo (PRS) 2024-2029”, </w:t>
      </w:r>
      <w:r w:rsidR="000C4A71" w:rsidRPr="000B1811">
        <w:rPr>
          <w:sz w:val="20"/>
        </w:rPr>
        <w:t>contenente l’</w:t>
      </w:r>
      <w:r w:rsidR="00363DE6" w:rsidRPr="000B1811">
        <w:rPr>
          <w:sz w:val="20"/>
        </w:rPr>
        <w:t>obiettivo strategico 2.1.1.3 “Presa in carico del paziente e case di comunità, ospedale di comunità”</w:t>
      </w:r>
      <w:r w:rsidR="000C4A71" w:rsidRPr="000B1811">
        <w:rPr>
          <w:sz w:val="20"/>
        </w:rPr>
        <w:t>;</w:t>
      </w:r>
    </w:p>
    <w:p w:rsidR="00363DE6" w:rsidRPr="000B1811" w:rsidRDefault="00D52196" w:rsidP="00955607">
      <w:pPr>
        <w:pStyle w:val="Paragrafoelenco"/>
        <w:numPr>
          <w:ilvl w:val="0"/>
          <w:numId w:val="3"/>
        </w:numPr>
        <w:tabs>
          <w:tab w:val="left" w:pos="993"/>
        </w:tabs>
        <w:spacing w:before="227" w:line="288" w:lineRule="auto"/>
        <w:ind w:left="992" w:right="278"/>
        <w:rPr>
          <w:sz w:val="20"/>
        </w:rPr>
      </w:pPr>
      <w:r w:rsidRPr="000B1811">
        <w:rPr>
          <w:sz w:val="20"/>
        </w:rPr>
        <w:t xml:space="preserve">con </w:t>
      </w:r>
      <w:r w:rsidR="00363DE6" w:rsidRPr="000B1811">
        <w:rPr>
          <w:sz w:val="20"/>
        </w:rPr>
        <w:t xml:space="preserve">Deliberazione di Regione Autonoma Sardegna N° 27/34 del 21.05.2025 “Programma Regionale di Sviluppo 2024-2029 - Obiettivo strategico 2.1.1.3. Definizione delle linee guida metodologiche per l'operatività delle Case della Comunità e degli Ospedali di </w:t>
      </w:r>
      <w:r w:rsidR="00363DE6" w:rsidRPr="000B1811">
        <w:rPr>
          <w:sz w:val="20"/>
        </w:rPr>
        <w:lastRenderedPageBreak/>
        <w:t xml:space="preserve">Comunità”, e relativi allegati </w:t>
      </w:r>
      <w:r w:rsidR="00891966" w:rsidRPr="000B1811">
        <w:rPr>
          <w:sz w:val="20"/>
        </w:rPr>
        <w:t>sono state</w:t>
      </w:r>
      <w:r w:rsidR="00363DE6" w:rsidRPr="000B1811">
        <w:rPr>
          <w:sz w:val="20"/>
        </w:rPr>
        <w:t xml:space="preserve"> definit</w:t>
      </w:r>
      <w:r w:rsidR="00891966" w:rsidRPr="000B1811">
        <w:rPr>
          <w:sz w:val="20"/>
        </w:rPr>
        <w:t xml:space="preserve">e </w:t>
      </w:r>
      <w:r w:rsidR="00363DE6" w:rsidRPr="000B1811">
        <w:rPr>
          <w:sz w:val="20"/>
        </w:rPr>
        <w:t xml:space="preserve">le Linee guida metodologiche per l'operatività delle Case di Comunità e degli Ospedali di Comunità in Regione Autonoma Sardegna; </w:t>
      </w:r>
    </w:p>
    <w:p w:rsidR="00363DE6" w:rsidRPr="000B1811" w:rsidRDefault="00BA6C0E" w:rsidP="00955607">
      <w:pPr>
        <w:pStyle w:val="Paragrafoelenco"/>
        <w:numPr>
          <w:ilvl w:val="0"/>
          <w:numId w:val="3"/>
        </w:numPr>
        <w:tabs>
          <w:tab w:val="left" w:pos="993"/>
        </w:tabs>
        <w:spacing w:before="227" w:line="288" w:lineRule="auto"/>
        <w:ind w:left="992" w:right="278"/>
        <w:rPr>
          <w:sz w:val="20"/>
        </w:rPr>
      </w:pPr>
      <w:r w:rsidRPr="000B1811">
        <w:rPr>
          <w:sz w:val="20"/>
        </w:rPr>
        <w:t xml:space="preserve">con </w:t>
      </w:r>
      <w:r w:rsidR="00363DE6" w:rsidRPr="000B1811">
        <w:rPr>
          <w:sz w:val="20"/>
        </w:rPr>
        <w:t xml:space="preserve">Deliberazione di Regione Autonoma Sardegna N° 27/38 del 21.05.2025 “Piano nazionale di ripresa e resilienza (PNRR) - Missione 6, Componente 2, Investimento 1.3.2 “Infrastruttura tecnologica del </w:t>
      </w:r>
      <w:proofErr w:type="spellStart"/>
      <w:r w:rsidR="00363DE6" w:rsidRPr="000B1811">
        <w:rPr>
          <w:sz w:val="20"/>
        </w:rPr>
        <w:t>MdS</w:t>
      </w:r>
      <w:proofErr w:type="spellEnd"/>
      <w:r w:rsidR="00363DE6" w:rsidRPr="000B1811">
        <w:rPr>
          <w:sz w:val="20"/>
        </w:rPr>
        <w:t xml:space="preserve"> e analisi dei dati, modello predittivo per la vigilanza LEA”, sub intervento 1.3.2.2.1 “Adozione da parte delle Regioni di 4 nuovi flussi informativi nazionali (Consultori di Famiglia, Ospedali di Comunità, Servizi di riabilitazione territoriale e Servizi di cure primarie)"</w:t>
      </w:r>
      <w:r w:rsidR="00DB5276" w:rsidRPr="000B1811">
        <w:rPr>
          <w:sz w:val="20"/>
        </w:rPr>
        <w:t>, sono state a</w:t>
      </w:r>
      <w:r w:rsidR="00363DE6" w:rsidRPr="000B1811">
        <w:rPr>
          <w:sz w:val="20"/>
        </w:rPr>
        <w:t xml:space="preserve">ttribuzione all'ARES le risorse finanziarie per la realizzazione dei flussi informativi sugli Ospedali di Comunità (Sistema informativo degli Ospedali di Comunità - SIOC); </w:t>
      </w:r>
    </w:p>
    <w:p w:rsidR="00867E21" w:rsidRPr="000B1811" w:rsidRDefault="00EA25C7" w:rsidP="00955607">
      <w:pPr>
        <w:pStyle w:val="Paragrafoelenco"/>
        <w:numPr>
          <w:ilvl w:val="0"/>
          <w:numId w:val="3"/>
        </w:numPr>
        <w:spacing w:before="227" w:line="288" w:lineRule="auto"/>
        <w:ind w:left="992" w:right="278"/>
        <w:rPr>
          <w:sz w:val="20"/>
        </w:rPr>
      </w:pPr>
      <w:r w:rsidRPr="000B1811">
        <w:rPr>
          <w:sz w:val="20"/>
        </w:rPr>
        <w:t>sulla base delle disposizioni sopra richiamate, ARES si è determinata ad aderire all’Accordo Quadro Consip per l’affidamento di servizi applicativi e l’affidamento di servizi di supporto in ambito «Sanità Digitale - sistemi informativi sanitari e servizi al</w:t>
      </w:r>
      <w:r w:rsidR="008C51BE" w:rsidRPr="000B1811">
        <w:rPr>
          <w:sz w:val="20"/>
        </w:rPr>
        <w:t xml:space="preserve"> </w:t>
      </w:r>
      <w:r w:rsidRPr="000B1811">
        <w:rPr>
          <w:sz w:val="20"/>
        </w:rPr>
        <w:t xml:space="preserve">cittadino» per le pubbliche amministrazioni del SSN - ID 2365 - LOTTO </w:t>
      </w:r>
      <w:r w:rsidR="008C51BE" w:rsidRPr="000B1811">
        <w:rPr>
          <w:sz w:val="20"/>
        </w:rPr>
        <w:t>2</w:t>
      </w:r>
      <w:r w:rsidRPr="000B1811">
        <w:rPr>
          <w:sz w:val="20"/>
        </w:rPr>
        <w:t xml:space="preserve"> - Centro/Sud, al fine di garantire</w:t>
      </w:r>
      <w:r w:rsidR="00CC4AFC" w:rsidRPr="000B1811">
        <w:rPr>
          <w:sz w:val="20"/>
        </w:rPr>
        <w:t xml:space="preserve"> la realizzazione dei seguenti interventi</w:t>
      </w:r>
      <w:r w:rsidRPr="000B1811">
        <w:rPr>
          <w:sz w:val="20"/>
        </w:rPr>
        <w:t>:</w:t>
      </w:r>
    </w:p>
    <w:p w:rsidR="00CC4AFC" w:rsidRPr="000B1811" w:rsidRDefault="00CC4AFC" w:rsidP="00955607">
      <w:pPr>
        <w:pStyle w:val="Paragrafoelenco"/>
        <w:numPr>
          <w:ilvl w:val="1"/>
          <w:numId w:val="3"/>
        </w:numPr>
        <w:tabs>
          <w:tab w:val="left" w:pos="990"/>
          <w:tab w:val="left" w:pos="993"/>
        </w:tabs>
        <w:spacing w:before="227" w:line="288" w:lineRule="auto"/>
        <w:ind w:right="278"/>
        <w:rPr>
          <w:sz w:val="20"/>
        </w:rPr>
      </w:pPr>
      <w:r w:rsidRPr="000B1811">
        <w:rPr>
          <w:sz w:val="20"/>
        </w:rPr>
        <w:t>Interventi di informatizzazione delle Centrali operative territoriali complementari al PNRR, mediante l’attuazione di azioni complementari agli interventi in carico al PNRR, quali l'estensione ad altri setting assistenziali territoriali (es. riabilitazione), l’integrazione con sistemi informativi terzi ulteriori rispetto a quanto previsto dal PNRR, l’adozione di ulteriori adeguamenti per garantire la piena conformità con il modello di assistenza territoriale previsto dal Decreto Ministeriale 23 maggio 2022, n. 77, e dal Piano regionale sociosanitario (CUP D77H24002240006);</w:t>
      </w:r>
    </w:p>
    <w:p w:rsidR="00CC4AFC" w:rsidRPr="000B1811" w:rsidRDefault="00CC4AFC" w:rsidP="00955607">
      <w:pPr>
        <w:pStyle w:val="Paragrafoelenco"/>
        <w:numPr>
          <w:ilvl w:val="1"/>
          <w:numId w:val="3"/>
        </w:numPr>
        <w:tabs>
          <w:tab w:val="left" w:pos="990"/>
          <w:tab w:val="left" w:pos="993"/>
        </w:tabs>
        <w:spacing w:before="227" w:line="288" w:lineRule="auto"/>
        <w:ind w:right="278"/>
        <w:rPr>
          <w:sz w:val="20"/>
        </w:rPr>
      </w:pPr>
      <w:r w:rsidRPr="000B1811">
        <w:rPr>
          <w:sz w:val="20"/>
        </w:rPr>
        <w:t>Cartella clinica territoriale informatizzata, consistente nella realizzazione di una Cartella clinica elettronica a supporto delle funzioni sanitarie, sociosanitarie e sociali dell'attività distrettuale ed in generale in setting non ospedaliero, integrata con la piattaforma di raccolta delle informazioni sanitarie (CDR – Clinical Data Repository) ed integrata con il FSE (Fascicolo Sanitario Elettronico). L’intervento include le azioni di supporto e change management, il potenziamento della piattaforma CDR, l’implementazione di tutte le integrazioni necessarie con gli altri sistemi informativi sanitari e gestionali (CUP D77H24002260006);</w:t>
      </w:r>
    </w:p>
    <w:p w:rsidR="00CC4AFC" w:rsidRPr="000B1811" w:rsidRDefault="00CC4AFC" w:rsidP="00955607">
      <w:pPr>
        <w:pStyle w:val="Paragrafoelenco"/>
        <w:numPr>
          <w:ilvl w:val="1"/>
          <w:numId w:val="3"/>
        </w:numPr>
        <w:tabs>
          <w:tab w:val="left" w:pos="990"/>
          <w:tab w:val="left" w:pos="993"/>
        </w:tabs>
        <w:spacing w:before="227" w:line="288" w:lineRule="auto"/>
        <w:ind w:right="278"/>
        <w:rPr>
          <w:sz w:val="20"/>
        </w:rPr>
      </w:pPr>
      <w:r w:rsidRPr="000B1811">
        <w:rPr>
          <w:sz w:val="20"/>
        </w:rPr>
        <w:t>Interventi di digitalizzazione ospedaliera complementari al PNRR, consistenti nell’attuazione di operazioni complementari a supporto delle azioni di digitalizzazione dei reparti ospedalieri già coperte dal PNRR , sia sede di DEA già oggetto degli investimenti PNRR (sub intervento M6C2 I1.1.1 Ammodernamento del parco tecnologico e digitale ospedaliero – Digitalizzazione DEA di I e II livello) che non DEA, a completamento della digitalizzazione in ambito ospedaliero (reti, sistemi applicativi, integrazioni, etc.). L’intervento include anche l’acquisizione postazioni di lavoro mobile (</w:t>
      </w:r>
      <w:proofErr w:type="spellStart"/>
      <w:r w:rsidRPr="000B1811">
        <w:rPr>
          <w:sz w:val="20"/>
        </w:rPr>
        <w:t>tablet</w:t>
      </w:r>
      <w:proofErr w:type="spellEnd"/>
      <w:r w:rsidRPr="000B1811">
        <w:rPr>
          <w:sz w:val="20"/>
        </w:rPr>
        <w:t xml:space="preserve">, PC </w:t>
      </w:r>
      <w:proofErr w:type="spellStart"/>
      <w:r w:rsidRPr="000B1811">
        <w:rPr>
          <w:sz w:val="20"/>
        </w:rPr>
        <w:t>all-in-one</w:t>
      </w:r>
      <w:proofErr w:type="spellEnd"/>
      <w:r w:rsidRPr="000B1811">
        <w:rPr>
          <w:sz w:val="20"/>
        </w:rPr>
        <w:t xml:space="preserve"> carrellati </w:t>
      </w:r>
      <w:proofErr w:type="spellStart"/>
      <w:r w:rsidRPr="000B1811">
        <w:rPr>
          <w:sz w:val="20"/>
        </w:rPr>
        <w:t>medical</w:t>
      </w:r>
      <w:proofErr w:type="spellEnd"/>
      <w:r w:rsidRPr="000B1811">
        <w:rPr>
          <w:sz w:val="20"/>
        </w:rPr>
        <w:t xml:space="preserve">, etc.) da fornire al personale sanitario di reparto per l'accesso alla cartella clinica ospedaliera informatizzata (CUP </w:t>
      </w:r>
      <w:r w:rsidRPr="000B1811">
        <w:rPr>
          <w:sz w:val="20"/>
        </w:rPr>
        <w:lastRenderedPageBreak/>
        <w:t>D77H24002300006).</w:t>
      </w:r>
    </w:p>
    <w:p w:rsidR="00EA25C7" w:rsidRPr="00867E21" w:rsidRDefault="00EA25C7" w:rsidP="00867E21">
      <w:pPr>
        <w:tabs>
          <w:tab w:val="left" w:pos="990"/>
          <w:tab w:val="left" w:pos="993"/>
        </w:tabs>
        <w:spacing w:line="288" w:lineRule="auto"/>
        <w:ind w:right="278"/>
        <w:rPr>
          <w:sz w:val="20"/>
        </w:rPr>
      </w:pPr>
    </w:p>
    <w:p w:rsidR="001E23E1" w:rsidRDefault="00807DA6" w:rsidP="00955607">
      <w:pPr>
        <w:pStyle w:val="Paragrafoelenco"/>
        <w:numPr>
          <w:ilvl w:val="0"/>
          <w:numId w:val="3"/>
        </w:numPr>
        <w:tabs>
          <w:tab w:val="left" w:pos="990"/>
          <w:tab w:val="left" w:pos="993"/>
        </w:tabs>
        <w:spacing w:before="0" w:line="288" w:lineRule="auto"/>
        <w:ind w:right="278"/>
        <w:rPr>
          <w:sz w:val="20"/>
        </w:rPr>
      </w:pPr>
      <w:r>
        <w:rPr>
          <w:sz w:val="20"/>
        </w:rPr>
        <w:t>Consip, società interamente partecipata dal Ministero dell’economia e delle finanze, ai sensi</w:t>
      </w:r>
      <w:r>
        <w:rPr>
          <w:spacing w:val="-8"/>
          <w:sz w:val="20"/>
        </w:rPr>
        <w:t xml:space="preserve"> </w:t>
      </w:r>
      <w:r>
        <w:rPr>
          <w:sz w:val="20"/>
        </w:rPr>
        <w:t>dell’articolo</w:t>
      </w:r>
      <w:r>
        <w:rPr>
          <w:spacing w:val="-5"/>
          <w:sz w:val="20"/>
        </w:rPr>
        <w:t xml:space="preserve"> </w:t>
      </w:r>
      <w:r>
        <w:rPr>
          <w:sz w:val="20"/>
        </w:rPr>
        <w:t>26,</w:t>
      </w:r>
      <w:r>
        <w:rPr>
          <w:spacing w:val="-8"/>
          <w:sz w:val="20"/>
        </w:rPr>
        <w:t xml:space="preserve"> </w:t>
      </w:r>
      <w:r>
        <w:rPr>
          <w:sz w:val="20"/>
        </w:rPr>
        <w:t>Legge</w:t>
      </w:r>
      <w:r>
        <w:rPr>
          <w:spacing w:val="-7"/>
          <w:sz w:val="20"/>
        </w:rPr>
        <w:t xml:space="preserve"> </w:t>
      </w:r>
      <w:r>
        <w:rPr>
          <w:sz w:val="20"/>
        </w:rPr>
        <w:t>23</w:t>
      </w:r>
      <w:r>
        <w:rPr>
          <w:spacing w:val="-8"/>
          <w:sz w:val="20"/>
        </w:rPr>
        <w:t xml:space="preserve"> </w:t>
      </w:r>
      <w:r>
        <w:rPr>
          <w:sz w:val="20"/>
        </w:rPr>
        <w:t>dicembre</w:t>
      </w:r>
      <w:r>
        <w:rPr>
          <w:spacing w:val="-9"/>
          <w:sz w:val="20"/>
        </w:rPr>
        <w:t xml:space="preserve"> </w:t>
      </w:r>
      <w:r>
        <w:rPr>
          <w:sz w:val="20"/>
        </w:rPr>
        <w:t>1999,</w:t>
      </w:r>
      <w:r>
        <w:rPr>
          <w:spacing w:val="-4"/>
          <w:sz w:val="20"/>
        </w:rPr>
        <w:t xml:space="preserve"> </w:t>
      </w:r>
      <w:r>
        <w:rPr>
          <w:sz w:val="20"/>
        </w:rPr>
        <w:t>n.</w:t>
      </w:r>
      <w:r>
        <w:rPr>
          <w:spacing w:val="-8"/>
          <w:sz w:val="20"/>
        </w:rPr>
        <w:t xml:space="preserve"> </w:t>
      </w:r>
      <w:r>
        <w:rPr>
          <w:sz w:val="20"/>
        </w:rPr>
        <w:t>488,</w:t>
      </w:r>
      <w:r>
        <w:rPr>
          <w:spacing w:val="-8"/>
          <w:sz w:val="20"/>
        </w:rPr>
        <w:t xml:space="preserve"> </w:t>
      </w:r>
      <w:r>
        <w:rPr>
          <w:sz w:val="20"/>
        </w:rPr>
        <w:t>dell’articolo</w:t>
      </w:r>
      <w:r>
        <w:rPr>
          <w:spacing w:val="-8"/>
          <w:sz w:val="20"/>
        </w:rPr>
        <w:t xml:space="preserve"> </w:t>
      </w:r>
      <w:r>
        <w:rPr>
          <w:sz w:val="20"/>
        </w:rPr>
        <w:t>58,</w:t>
      </w:r>
      <w:r>
        <w:rPr>
          <w:spacing w:val="-8"/>
          <w:sz w:val="20"/>
        </w:rPr>
        <w:t xml:space="preserve"> </w:t>
      </w:r>
      <w:r>
        <w:rPr>
          <w:sz w:val="20"/>
        </w:rPr>
        <w:t>Legge</w:t>
      </w:r>
      <w:r>
        <w:rPr>
          <w:spacing w:val="-7"/>
          <w:sz w:val="20"/>
        </w:rPr>
        <w:t xml:space="preserve"> </w:t>
      </w:r>
      <w:r>
        <w:rPr>
          <w:sz w:val="20"/>
        </w:rPr>
        <w:t>23</w:t>
      </w:r>
      <w:r>
        <w:rPr>
          <w:spacing w:val="-8"/>
          <w:sz w:val="20"/>
        </w:rPr>
        <w:t xml:space="preserve"> </w:t>
      </w:r>
      <w:r>
        <w:rPr>
          <w:sz w:val="20"/>
        </w:rPr>
        <w:t>dicembre</w:t>
      </w:r>
    </w:p>
    <w:p w:rsidR="001E23E1" w:rsidRDefault="00807DA6">
      <w:pPr>
        <w:pStyle w:val="Corpodeltesto"/>
        <w:spacing w:before="0" w:line="288" w:lineRule="auto"/>
        <w:ind w:left="993" w:right="281"/>
      </w:pPr>
      <w:r>
        <w:t xml:space="preserve">2000, n. 388, nonché dei relativi decreti attuativi, DD.MM. del 24 febbraio 2000 e del 2 maggio 2001, ha, tra l’altro, il compito di attuare lo sviluppo e la gestione operativa del Programma di razionalizzazione della spesa di beni e servizi per la pubblica </w:t>
      </w:r>
      <w:r>
        <w:rPr>
          <w:spacing w:val="-2"/>
        </w:rPr>
        <w:t>amministrazione.</w:t>
      </w:r>
    </w:p>
    <w:p w:rsidR="001E23E1" w:rsidRDefault="00807DA6" w:rsidP="00955607">
      <w:pPr>
        <w:pStyle w:val="Paragrafoelenco"/>
        <w:numPr>
          <w:ilvl w:val="0"/>
          <w:numId w:val="3"/>
        </w:numPr>
        <w:tabs>
          <w:tab w:val="left" w:pos="991"/>
          <w:tab w:val="left" w:pos="993"/>
        </w:tabs>
        <w:spacing w:before="226" w:line="288" w:lineRule="auto"/>
        <w:ind w:right="279"/>
        <w:rPr>
          <w:sz w:val="20"/>
        </w:rPr>
      </w:pPr>
      <w:r>
        <w:rPr>
          <w:sz w:val="20"/>
        </w:rPr>
        <w:t>L’articolo</w:t>
      </w:r>
      <w:r>
        <w:rPr>
          <w:spacing w:val="-11"/>
          <w:sz w:val="20"/>
        </w:rPr>
        <w:t xml:space="preserve"> </w:t>
      </w:r>
      <w:r>
        <w:rPr>
          <w:sz w:val="20"/>
        </w:rPr>
        <w:t>2,</w:t>
      </w:r>
      <w:r>
        <w:rPr>
          <w:spacing w:val="-11"/>
          <w:sz w:val="20"/>
        </w:rPr>
        <w:t xml:space="preserve"> </w:t>
      </w:r>
      <w:r>
        <w:rPr>
          <w:sz w:val="20"/>
        </w:rPr>
        <w:t>comma</w:t>
      </w:r>
      <w:r>
        <w:rPr>
          <w:spacing w:val="-11"/>
          <w:sz w:val="20"/>
        </w:rPr>
        <w:t xml:space="preserve"> </w:t>
      </w:r>
      <w:r>
        <w:rPr>
          <w:sz w:val="20"/>
        </w:rPr>
        <w:t>225,</w:t>
      </w:r>
      <w:r>
        <w:rPr>
          <w:spacing w:val="-11"/>
          <w:sz w:val="20"/>
        </w:rPr>
        <w:t xml:space="preserve"> </w:t>
      </w:r>
      <w:r>
        <w:rPr>
          <w:sz w:val="20"/>
        </w:rPr>
        <w:t>Legge</w:t>
      </w:r>
      <w:r>
        <w:rPr>
          <w:spacing w:val="-12"/>
          <w:sz w:val="20"/>
        </w:rPr>
        <w:t xml:space="preserve"> </w:t>
      </w:r>
      <w:r>
        <w:rPr>
          <w:sz w:val="20"/>
        </w:rPr>
        <w:t>23</w:t>
      </w:r>
      <w:r>
        <w:rPr>
          <w:spacing w:val="-11"/>
          <w:sz w:val="20"/>
        </w:rPr>
        <w:t xml:space="preserve"> </w:t>
      </w:r>
      <w:r>
        <w:rPr>
          <w:sz w:val="20"/>
        </w:rPr>
        <w:t>dicembre</w:t>
      </w:r>
      <w:r>
        <w:rPr>
          <w:spacing w:val="-11"/>
          <w:sz w:val="20"/>
        </w:rPr>
        <w:t xml:space="preserve"> </w:t>
      </w:r>
      <w:r>
        <w:rPr>
          <w:sz w:val="20"/>
        </w:rPr>
        <w:t>2009,</w:t>
      </w:r>
      <w:r>
        <w:rPr>
          <w:spacing w:val="-11"/>
          <w:sz w:val="20"/>
        </w:rPr>
        <w:t xml:space="preserve"> </w:t>
      </w:r>
      <w:r>
        <w:rPr>
          <w:sz w:val="20"/>
        </w:rPr>
        <w:t>n.</w:t>
      </w:r>
      <w:r>
        <w:rPr>
          <w:spacing w:val="-11"/>
          <w:sz w:val="20"/>
        </w:rPr>
        <w:t xml:space="preserve"> </w:t>
      </w:r>
      <w:r>
        <w:rPr>
          <w:sz w:val="20"/>
        </w:rPr>
        <w:t>191,</w:t>
      </w:r>
      <w:r>
        <w:rPr>
          <w:spacing w:val="-11"/>
          <w:sz w:val="20"/>
        </w:rPr>
        <w:t xml:space="preserve"> </w:t>
      </w:r>
      <w:r>
        <w:rPr>
          <w:sz w:val="20"/>
        </w:rPr>
        <w:t>consente</w:t>
      </w:r>
      <w:r>
        <w:rPr>
          <w:spacing w:val="-12"/>
          <w:sz w:val="20"/>
        </w:rPr>
        <w:t xml:space="preserve"> </w:t>
      </w:r>
      <w:r>
        <w:rPr>
          <w:sz w:val="20"/>
        </w:rPr>
        <w:t>a</w:t>
      </w:r>
      <w:r>
        <w:rPr>
          <w:spacing w:val="-10"/>
          <w:sz w:val="20"/>
        </w:rPr>
        <w:t xml:space="preserve"> </w:t>
      </w:r>
      <w:r>
        <w:rPr>
          <w:sz w:val="20"/>
        </w:rPr>
        <w:t>Consip</w:t>
      </w:r>
      <w:r>
        <w:rPr>
          <w:spacing w:val="-11"/>
          <w:sz w:val="20"/>
        </w:rPr>
        <w:t xml:space="preserve"> </w:t>
      </w:r>
      <w:r>
        <w:rPr>
          <w:sz w:val="20"/>
        </w:rPr>
        <w:t>di</w:t>
      </w:r>
      <w:r>
        <w:rPr>
          <w:spacing w:val="-11"/>
          <w:sz w:val="20"/>
        </w:rPr>
        <w:t xml:space="preserve"> </w:t>
      </w:r>
      <w:r>
        <w:rPr>
          <w:sz w:val="20"/>
        </w:rPr>
        <w:t>concludere Accordi</w:t>
      </w:r>
      <w:r>
        <w:rPr>
          <w:spacing w:val="-4"/>
          <w:sz w:val="20"/>
        </w:rPr>
        <w:t xml:space="preserve"> </w:t>
      </w:r>
      <w:r>
        <w:rPr>
          <w:sz w:val="20"/>
        </w:rPr>
        <w:t>Quadro</w:t>
      </w:r>
      <w:r>
        <w:rPr>
          <w:spacing w:val="-3"/>
          <w:sz w:val="20"/>
        </w:rPr>
        <w:t xml:space="preserve"> </w:t>
      </w:r>
      <w:r>
        <w:rPr>
          <w:sz w:val="20"/>
        </w:rPr>
        <w:t>a</w:t>
      </w:r>
      <w:r>
        <w:rPr>
          <w:spacing w:val="-5"/>
          <w:sz w:val="20"/>
        </w:rPr>
        <w:t xml:space="preserve"> </w:t>
      </w:r>
      <w:r>
        <w:rPr>
          <w:sz w:val="20"/>
        </w:rPr>
        <w:t>cui</w:t>
      </w:r>
      <w:r>
        <w:rPr>
          <w:spacing w:val="-4"/>
          <w:sz w:val="20"/>
        </w:rPr>
        <w:t xml:space="preserve"> </w:t>
      </w:r>
      <w:r>
        <w:rPr>
          <w:sz w:val="20"/>
        </w:rPr>
        <w:t>le</w:t>
      </w:r>
      <w:r>
        <w:rPr>
          <w:spacing w:val="-4"/>
          <w:sz w:val="20"/>
        </w:rPr>
        <w:t xml:space="preserve"> </w:t>
      </w:r>
      <w:r>
        <w:rPr>
          <w:sz w:val="20"/>
        </w:rPr>
        <w:t>Stazioni</w:t>
      </w:r>
      <w:r>
        <w:rPr>
          <w:spacing w:val="-4"/>
          <w:sz w:val="20"/>
        </w:rPr>
        <w:t xml:space="preserve"> </w:t>
      </w:r>
      <w:r>
        <w:rPr>
          <w:sz w:val="20"/>
        </w:rPr>
        <w:t>Appaltanti</w:t>
      </w:r>
      <w:r>
        <w:rPr>
          <w:spacing w:val="-6"/>
          <w:sz w:val="20"/>
        </w:rPr>
        <w:t xml:space="preserve"> </w:t>
      </w:r>
      <w:r>
        <w:rPr>
          <w:sz w:val="20"/>
        </w:rPr>
        <w:t>possono</w:t>
      </w:r>
      <w:r>
        <w:rPr>
          <w:spacing w:val="-3"/>
          <w:sz w:val="20"/>
        </w:rPr>
        <w:t xml:space="preserve"> </w:t>
      </w:r>
      <w:r>
        <w:rPr>
          <w:sz w:val="20"/>
        </w:rPr>
        <w:t>fare</w:t>
      </w:r>
      <w:r>
        <w:rPr>
          <w:spacing w:val="-4"/>
          <w:sz w:val="20"/>
        </w:rPr>
        <w:t xml:space="preserve"> </w:t>
      </w:r>
      <w:r>
        <w:rPr>
          <w:sz w:val="20"/>
        </w:rPr>
        <w:t>ricorso</w:t>
      </w:r>
      <w:r>
        <w:rPr>
          <w:spacing w:val="-3"/>
          <w:sz w:val="20"/>
        </w:rPr>
        <w:t xml:space="preserve"> </w:t>
      </w:r>
      <w:r>
        <w:rPr>
          <w:sz w:val="20"/>
        </w:rPr>
        <w:t>per</w:t>
      </w:r>
      <w:r>
        <w:rPr>
          <w:spacing w:val="-3"/>
          <w:sz w:val="20"/>
        </w:rPr>
        <w:t xml:space="preserve"> </w:t>
      </w:r>
      <w:r>
        <w:rPr>
          <w:sz w:val="20"/>
        </w:rPr>
        <w:t>l’acquisto</w:t>
      </w:r>
      <w:r>
        <w:rPr>
          <w:spacing w:val="-3"/>
          <w:sz w:val="20"/>
        </w:rPr>
        <w:t xml:space="preserve"> </w:t>
      </w:r>
      <w:r>
        <w:rPr>
          <w:sz w:val="20"/>
        </w:rPr>
        <w:t>di</w:t>
      </w:r>
      <w:r>
        <w:rPr>
          <w:spacing w:val="-6"/>
          <w:sz w:val="20"/>
        </w:rPr>
        <w:t xml:space="preserve"> </w:t>
      </w:r>
      <w:r>
        <w:rPr>
          <w:sz w:val="20"/>
        </w:rPr>
        <w:t>beni</w:t>
      </w:r>
      <w:r>
        <w:rPr>
          <w:spacing w:val="-4"/>
          <w:sz w:val="20"/>
        </w:rPr>
        <w:t xml:space="preserve"> </w:t>
      </w:r>
      <w:r>
        <w:rPr>
          <w:sz w:val="20"/>
        </w:rPr>
        <w:t>e</w:t>
      </w:r>
      <w:r>
        <w:rPr>
          <w:spacing w:val="-4"/>
          <w:sz w:val="20"/>
        </w:rPr>
        <w:t xml:space="preserve"> </w:t>
      </w:r>
      <w:r>
        <w:rPr>
          <w:sz w:val="20"/>
        </w:rPr>
        <w:t xml:space="preserve">di </w:t>
      </w:r>
      <w:r>
        <w:rPr>
          <w:spacing w:val="-2"/>
          <w:sz w:val="20"/>
        </w:rPr>
        <w:t>servizi.</w:t>
      </w:r>
    </w:p>
    <w:p w:rsidR="001E23E1" w:rsidRPr="00DB2044" w:rsidRDefault="00807DA6" w:rsidP="000E6C27">
      <w:pPr>
        <w:pStyle w:val="Paragrafoelenco"/>
        <w:numPr>
          <w:ilvl w:val="0"/>
          <w:numId w:val="3"/>
        </w:numPr>
        <w:tabs>
          <w:tab w:val="left" w:pos="991"/>
          <w:tab w:val="left" w:pos="993"/>
        </w:tabs>
        <w:spacing w:before="226" w:line="288" w:lineRule="auto"/>
        <w:ind w:right="279"/>
        <w:rPr>
          <w:sz w:val="20"/>
        </w:rPr>
      </w:pPr>
      <w:r>
        <w:rPr>
          <w:sz w:val="20"/>
        </w:rPr>
        <w:t>Peraltro, l’utilizzazione dello strumento dell’Accordo Quadro e, quindi, una gestione in forma associata della procedura di scelta del contraente, mediante aggregazione della domanda di più soggetti, consente la razionalizzazione della spesa di beni e servizi, il supporto</w:t>
      </w:r>
      <w:r>
        <w:rPr>
          <w:spacing w:val="-12"/>
          <w:sz w:val="20"/>
        </w:rPr>
        <w:t xml:space="preserve"> </w:t>
      </w:r>
      <w:r>
        <w:rPr>
          <w:sz w:val="20"/>
        </w:rPr>
        <w:t>alla</w:t>
      </w:r>
      <w:r>
        <w:rPr>
          <w:spacing w:val="-11"/>
          <w:sz w:val="20"/>
        </w:rPr>
        <w:t xml:space="preserve"> </w:t>
      </w:r>
      <w:r>
        <w:rPr>
          <w:sz w:val="20"/>
        </w:rPr>
        <w:t>programmazione</w:t>
      </w:r>
      <w:r>
        <w:rPr>
          <w:spacing w:val="-11"/>
          <w:sz w:val="20"/>
        </w:rPr>
        <w:t xml:space="preserve"> </w:t>
      </w:r>
      <w:r>
        <w:rPr>
          <w:sz w:val="20"/>
        </w:rPr>
        <w:t>dei</w:t>
      </w:r>
      <w:r>
        <w:rPr>
          <w:spacing w:val="-12"/>
          <w:sz w:val="20"/>
        </w:rPr>
        <w:t xml:space="preserve"> </w:t>
      </w:r>
      <w:r>
        <w:rPr>
          <w:sz w:val="20"/>
        </w:rPr>
        <w:t>fabbisogni,</w:t>
      </w:r>
      <w:r>
        <w:rPr>
          <w:spacing w:val="-11"/>
          <w:sz w:val="20"/>
        </w:rPr>
        <w:t xml:space="preserve"> </w:t>
      </w:r>
      <w:r>
        <w:rPr>
          <w:sz w:val="20"/>
        </w:rPr>
        <w:t>la</w:t>
      </w:r>
      <w:r>
        <w:rPr>
          <w:spacing w:val="-11"/>
          <w:sz w:val="20"/>
        </w:rPr>
        <w:t xml:space="preserve"> </w:t>
      </w:r>
      <w:r>
        <w:rPr>
          <w:sz w:val="20"/>
        </w:rPr>
        <w:t>semplificazione</w:t>
      </w:r>
      <w:r>
        <w:rPr>
          <w:spacing w:val="-12"/>
          <w:sz w:val="20"/>
        </w:rPr>
        <w:t xml:space="preserve"> </w:t>
      </w:r>
      <w:r>
        <w:rPr>
          <w:sz w:val="20"/>
        </w:rPr>
        <w:t>e</w:t>
      </w:r>
      <w:r>
        <w:rPr>
          <w:spacing w:val="-11"/>
          <w:sz w:val="20"/>
        </w:rPr>
        <w:t xml:space="preserve"> </w:t>
      </w:r>
      <w:r>
        <w:rPr>
          <w:sz w:val="20"/>
        </w:rPr>
        <w:t>standardizzazione</w:t>
      </w:r>
      <w:r>
        <w:rPr>
          <w:spacing w:val="-11"/>
          <w:sz w:val="20"/>
        </w:rPr>
        <w:t xml:space="preserve"> </w:t>
      </w:r>
      <w:r>
        <w:rPr>
          <w:sz w:val="20"/>
        </w:rPr>
        <w:t>delle procedure di acquisto, il conseguimento di economie di scala, una maggiore trasparenza delle procedure di gara, il miglioramento della responsabilizzazione e del controllo della spesa, un incremento della specializzazione delle competenze, una maggiore efficienza</w:t>
      </w:r>
      <w:r w:rsidR="00DB2044">
        <w:rPr>
          <w:sz w:val="20"/>
        </w:rPr>
        <w:t xml:space="preserve"> </w:t>
      </w:r>
      <w:r w:rsidRPr="00DB2044">
        <w:rPr>
          <w:sz w:val="20"/>
        </w:rPr>
        <w:t>nell’interazione fra Amministrazione e mercato e, non ultimo, un risparmio nelle spese di gestione della procedura medesima.</w:t>
      </w:r>
    </w:p>
    <w:p w:rsidR="001E23E1" w:rsidRDefault="00807DA6" w:rsidP="000E6C27">
      <w:pPr>
        <w:pStyle w:val="Paragrafoelenco"/>
        <w:numPr>
          <w:ilvl w:val="0"/>
          <w:numId w:val="3"/>
        </w:numPr>
        <w:tabs>
          <w:tab w:val="left" w:pos="990"/>
          <w:tab w:val="left" w:pos="993"/>
        </w:tabs>
        <w:spacing w:before="226" w:line="288" w:lineRule="auto"/>
        <w:ind w:right="279"/>
        <w:rPr>
          <w:sz w:val="20"/>
        </w:rPr>
      </w:pPr>
      <w:r>
        <w:rPr>
          <w:sz w:val="20"/>
        </w:rPr>
        <w:t>In particolare,</w:t>
      </w:r>
      <w:r>
        <w:rPr>
          <w:spacing w:val="-1"/>
          <w:sz w:val="20"/>
        </w:rPr>
        <w:t xml:space="preserve"> </w:t>
      </w:r>
      <w:r>
        <w:rPr>
          <w:sz w:val="20"/>
        </w:rPr>
        <w:t>in forza</w:t>
      </w:r>
      <w:r>
        <w:rPr>
          <w:spacing w:val="-2"/>
          <w:sz w:val="20"/>
        </w:rPr>
        <w:t xml:space="preserve"> </w:t>
      </w:r>
      <w:r>
        <w:rPr>
          <w:sz w:val="20"/>
        </w:rPr>
        <w:t>di</w:t>
      </w:r>
      <w:r>
        <w:rPr>
          <w:spacing w:val="-1"/>
          <w:sz w:val="20"/>
        </w:rPr>
        <w:t xml:space="preserve"> </w:t>
      </w:r>
      <w:r>
        <w:rPr>
          <w:sz w:val="20"/>
        </w:rPr>
        <w:t>quanto stabilito dall’art.</w:t>
      </w:r>
      <w:r>
        <w:rPr>
          <w:spacing w:val="-1"/>
          <w:sz w:val="20"/>
        </w:rPr>
        <w:t xml:space="preserve"> </w:t>
      </w:r>
      <w:r>
        <w:rPr>
          <w:sz w:val="20"/>
        </w:rPr>
        <w:t>1,</w:t>
      </w:r>
      <w:r>
        <w:rPr>
          <w:spacing w:val="-3"/>
          <w:sz w:val="20"/>
        </w:rPr>
        <w:t xml:space="preserve"> </w:t>
      </w:r>
      <w:r>
        <w:rPr>
          <w:sz w:val="20"/>
        </w:rPr>
        <w:t>comma 514,</w:t>
      </w:r>
      <w:r>
        <w:rPr>
          <w:spacing w:val="-1"/>
          <w:sz w:val="20"/>
        </w:rPr>
        <w:t xml:space="preserve"> </w:t>
      </w:r>
      <w:r>
        <w:rPr>
          <w:sz w:val="20"/>
        </w:rPr>
        <w:t>della</w:t>
      </w:r>
      <w:r>
        <w:rPr>
          <w:spacing w:val="-1"/>
          <w:sz w:val="20"/>
        </w:rPr>
        <w:t xml:space="preserve"> </w:t>
      </w:r>
      <w:r>
        <w:rPr>
          <w:sz w:val="20"/>
        </w:rPr>
        <w:t>legge</w:t>
      </w:r>
      <w:r>
        <w:rPr>
          <w:spacing w:val="-2"/>
          <w:sz w:val="20"/>
        </w:rPr>
        <w:t xml:space="preserve"> </w:t>
      </w:r>
      <w:r>
        <w:rPr>
          <w:sz w:val="20"/>
        </w:rPr>
        <w:t>28</w:t>
      </w:r>
      <w:r>
        <w:rPr>
          <w:spacing w:val="-1"/>
          <w:sz w:val="20"/>
        </w:rPr>
        <w:t xml:space="preserve"> </w:t>
      </w:r>
      <w:r>
        <w:rPr>
          <w:sz w:val="20"/>
        </w:rPr>
        <w:t>dicembre 2015, n.208 (Legge di stabilità 2016) ,“Ai fini di cui al comma 512,” – e quindi per rispondere</w:t>
      </w:r>
      <w:r>
        <w:rPr>
          <w:spacing w:val="-7"/>
          <w:sz w:val="20"/>
        </w:rPr>
        <w:t xml:space="preserve"> </w:t>
      </w:r>
      <w:r>
        <w:rPr>
          <w:sz w:val="20"/>
        </w:rPr>
        <w:t>alle</w:t>
      </w:r>
      <w:r>
        <w:rPr>
          <w:spacing w:val="-7"/>
          <w:sz w:val="20"/>
        </w:rPr>
        <w:t xml:space="preserve"> </w:t>
      </w:r>
      <w:r>
        <w:rPr>
          <w:sz w:val="20"/>
        </w:rPr>
        <w:t>esigenze</w:t>
      </w:r>
      <w:r>
        <w:rPr>
          <w:spacing w:val="-7"/>
          <w:sz w:val="20"/>
        </w:rPr>
        <w:t xml:space="preserve"> </w:t>
      </w:r>
      <w:r>
        <w:rPr>
          <w:sz w:val="20"/>
        </w:rPr>
        <w:t>delle</w:t>
      </w:r>
      <w:r>
        <w:rPr>
          <w:spacing w:val="-8"/>
          <w:sz w:val="20"/>
        </w:rPr>
        <w:t xml:space="preserve"> </w:t>
      </w:r>
      <w:r>
        <w:rPr>
          <w:sz w:val="20"/>
        </w:rPr>
        <w:t>amministrazioni</w:t>
      </w:r>
      <w:r>
        <w:rPr>
          <w:spacing w:val="-7"/>
          <w:sz w:val="20"/>
        </w:rPr>
        <w:t xml:space="preserve"> </w:t>
      </w:r>
      <w:r>
        <w:rPr>
          <w:sz w:val="20"/>
        </w:rPr>
        <w:t>pubbliche</w:t>
      </w:r>
      <w:r>
        <w:rPr>
          <w:spacing w:val="-7"/>
          <w:sz w:val="20"/>
        </w:rPr>
        <w:t xml:space="preserve"> </w:t>
      </w:r>
      <w:r>
        <w:rPr>
          <w:sz w:val="20"/>
        </w:rPr>
        <w:t>e</w:t>
      </w:r>
      <w:r>
        <w:rPr>
          <w:spacing w:val="-7"/>
          <w:sz w:val="20"/>
        </w:rPr>
        <w:t xml:space="preserve"> </w:t>
      </w:r>
      <w:r>
        <w:rPr>
          <w:sz w:val="20"/>
        </w:rPr>
        <w:t>delle</w:t>
      </w:r>
      <w:r>
        <w:rPr>
          <w:spacing w:val="-8"/>
          <w:sz w:val="20"/>
        </w:rPr>
        <w:t xml:space="preserve"> </w:t>
      </w:r>
      <w:r>
        <w:rPr>
          <w:sz w:val="20"/>
        </w:rPr>
        <w:t>società</w:t>
      </w:r>
      <w:r>
        <w:rPr>
          <w:spacing w:val="-6"/>
          <w:sz w:val="20"/>
        </w:rPr>
        <w:t xml:space="preserve"> </w:t>
      </w:r>
      <w:r>
        <w:rPr>
          <w:sz w:val="20"/>
        </w:rPr>
        <w:t>inserite</w:t>
      </w:r>
      <w:r>
        <w:rPr>
          <w:spacing w:val="-7"/>
          <w:sz w:val="20"/>
        </w:rPr>
        <w:t xml:space="preserve"> </w:t>
      </w:r>
      <w:r>
        <w:rPr>
          <w:sz w:val="20"/>
        </w:rPr>
        <w:t>nel</w:t>
      </w:r>
      <w:r>
        <w:rPr>
          <w:spacing w:val="-7"/>
          <w:sz w:val="20"/>
        </w:rPr>
        <w:t xml:space="preserve"> </w:t>
      </w:r>
      <w:r>
        <w:rPr>
          <w:sz w:val="20"/>
        </w:rPr>
        <w:t>conto economico consolidato della pubblica amministrazione, come individuate dall'Istituto nazionale</w:t>
      </w:r>
      <w:r>
        <w:rPr>
          <w:spacing w:val="-3"/>
          <w:sz w:val="20"/>
        </w:rPr>
        <w:t xml:space="preserve"> </w:t>
      </w:r>
      <w:r>
        <w:rPr>
          <w:sz w:val="20"/>
        </w:rPr>
        <w:t>di</w:t>
      </w:r>
      <w:r>
        <w:rPr>
          <w:spacing w:val="-3"/>
          <w:sz w:val="20"/>
        </w:rPr>
        <w:t xml:space="preserve"> </w:t>
      </w:r>
      <w:r>
        <w:rPr>
          <w:sz w:val="20"/>
        </w:rPr>
        <w:t>statistica</w:t>
      </w:r>
      <w:r>
        <w:rPr>
          <w:spacing w:val="-2"/>
          <w:sz w:val="20"/>
        </w:rPr>
        <w:t xml:space="preserve"> </w:t>
      </w:r>
      <w:r>
        <w:rPr>
          <w:sz w:val="20"/>
        </w:rPr>
        <w:t>(ISTAT) ai</w:t>
      </w:r>
      <w:r>
        <w:rPr>
          <w:spacing w:val="-2"/>
          <w:sz w:val="20"/>
        </w:rPr>
        <w:t xml:space="preserve"> </w:t>
      </w:r>
      <w:r>
        <w:rPr>
          <w:sz w:val="20"/>
        </w:rPr>
        <w:t>sensi</w:t>
      </w:r>
      <w:r>
        <w:rPr>
          <w:spacing w:val="-3"/>
          <w:sz w:val="20"/>
        </w:rPr>
        <w:t xml:space="preserve"> </w:t>
      </w:r>
      <w:r>
        <w:rPr>
          <w:sz w:val="20"/>
        </w:rPr>
        <w:t>dell'articolo</w:t>
      </w:r>
      <w:r>
        <w:rPr>
          <w:spacing w:val="-2"/>
          <w:sz w:val="20"/>
        </w:rPr>
        <w:t xml:space="preserve"> </w:t>
      </w:r>
      <w:r>
        <w:rPr>
          <w:sz w:val="20"/>
        </w:rPr>
        <w:t>1</w:t>
      </w:r>
      <w:r>
        <w:rPr>
          <w:spacing w:val="-2"/>
          <w:sz w:val="20"/>
        </w:rPr>
        <w:t xml:space="preserve"> </w:t>
      </w:r>
      <w:r>
        <w:rPr>
          <w:sz w:val="20"/>
        </w:rPr>
        <w:t>della</w:t>
      </w:r>
      <w:r>
        <w:rPr>
          <w:spacing w:val="-2"/>
          <w:sz w:val="20"/>
        </w:rPr>
        <w:t xml:space="preserve"> </w:t>
      </w:r>
      <w:r>
        <w:rPr>
          <w:sz w:val="20"/>
        </w:rPr>
        <w:t>legge</w:t>
      </w:r>
      <w:r>
        <w:rPr>
          <w:spacing w:val="-4"/>
          <w:sz w:val="20"/>
        </w:rPr>
        <w:t xml:space="preserve"> </w:t>
      </w:r>
      <w:r>
        <w:rPr>
          <w:sz w:val="20"/>
        </w:rPr>
        <w:t>31</w:t>
      </w:r>
      <w:r>
        <w:rPr>
          <w:spacing w:val="-2"/>
          <w:sz w:val="20"/>
        </w:rPr>
        <w:t xml:space="preserve"> </w:t>
      </w:r>
      <w:r>
        <w:rPr>
          <w:sz w:val="20"/>
        </w:rPr>
        <w:t>dicembre</w:t>
      </w:r>
      <w:r>
        <w:rPr>
          <w:spacing w:val="-3"/>
          <w:sz w:val="20"/>
        </w:rPr>
        <w:t xml:space="preserve"> </w:t>
      </w:r>
      <w:r>
        <w:rPr>
          <w:sz w:val="20"/>
        </w:rPr>
        <w:t>2009,</w:t>
      </w:r>
      <w:r>
        <w:rPr>
          <w:spacing w:val="-2"/>
          <w:sz w:val="20"/>
        </w:rPr>
        <w:t xml:space="preserve"> </w:t>
      </w:r>
      <w:r>
        <w:rPr>
          <w:sz w:val="20"/>
        </w:rPr>
        <w:t>n.</w:t>
      </w:r>
      <w:r>
        <w:rPr>
          <w:spacing w:val="-2"/>
          <w:sz w:val="20"/>
        </w:rPr>
        <w:t xml:space="preserve"> </w:t>
      </w:r>
      <w:r>
        <w:rPr>
          <w:sz w:val="20"/>
        </w:rPr>
        <w:t xml:space="preserve">19 – </w:t>
      </w:r>
      <w:r w:rsidRPr="006872A4">
        <w:rPr>
          <w:i/>
          <w:iCs/>
          <w:sz w:val="20"/>
        </w:rPr>
        <w:t>“Consip o il soggetto aggregatore interessato sentita l'</w:t>
      </w:r>
      <w:proofErr w:type="spellStart"/>
      <w:r w:rsidRPr="006872A4">
        <w:rPr>
          <w:i/>
          <w:iCs/>
          <w:sz w:val="20"/>
        </w:rPr>
        <w:t>Agid</w:t>
      </w:r>
      <w:proofErr w:type="spellEnd"/>
      <w:r w:rsidRPr="006872A4">
        <w:rPr>
          <w:i/>
          <w:iCs/>
          <w:sz w:val="20"/>
        </w:rPr>
        <w:t xml:space="preserve"> per l'acquisizione dei beni e servizi strategici indicati nel Piano triennale per l'informatica nella pubblica amministrazione</w:t>
      </w:r>
      <w:r w:rsidRPr="006872A4">
        <w:rPr>
          <w:i/>
          <w:iCs/>
          <w:spacing w:val="-2"/>
          <w:sz w:val="20"/>
        </w:rPr>
        <w:t xml:space="preserve"> </w:t>
      </w:r>
      <w:r w:rsidRPr="006872A4">
        <w:rPr>
          <w:i/>
          <w:iCs/>
          <w:sz w:val="20"/>
        </w:rPr>
        <w:t>di</w:t>
      </w:r>
      <w:r w:rsidRPr="006872A4">
        <w:rPr>
          <w:i/>
          <w:iCs/>
          <w:spacing w:val="-1"/>
          <w:sz w:val="20"/>
        </w:rPr>
        <w:t xml:space="preserve"> </w:t>
      </w:r>
      <w:r w:rsidRPr="006872A4">
        <w:rPr>
          <w:i/>
          <w:iCs/>
          <w:sz w:val="20"/>
        </w:rPr>
        <w:t>cui</w:t>
      </w:r>
      <w:r w:rsidRPr="006872A4">
        <w:rPr>
          <w:i/>
          <w:iCs/>
          <w:spacing w:val="-1"/>
          <w:sz w:val="20"/>
        </w:rPr>
        <w:t xml:space="preserve"> </w:t>
      </w:r>
      <w:r w:rsidRPr="006872A4">
        <w:rPr>
          <w:i/>
          <w:iCs/>
          <w:sz w:val="20"/>
        </w:rPr>
        <w:t>al comma 513,</w:t>
      </w:r>
      <w:r w:rsidRPr="006872A4">
        <w:rPr>
          <w:i/>
          <w:iCs/>
          <w:spacing w:val="-1"/>
          <w:sz w:val="20"/>
        </w:rPr>
        <w:t xml:space="preserve"> </w:t>
      </w:r>
      <w:r w:rsidRPr="006872A4">
        <w:rPr>
          <w:i/>
          <w:iCs/>
          <w:sz w:val="20"/>
        </w:rPr>
        <w:t>programma gli</w:t>
      </w:r>
      <w:r w:rsidRPr="006872A4">
        <w:rPr>
          <w:i/>
          <w:iCs/>
          <w:spacing w:val="-1"/>
          <w:sz w:val="20"/>
        </w:rPr>
        <w:t xml:space="preserve"> </w:t>
      </w:r>
      <w:r w:rsidRPr="006872A4">
        <w:rPr>
          <w:i/>
          <w:iCs/>
          <w:sz w:val="20"/>
        </w:rPr>
        <w:t>acquisti</w:t>
      </w:r>
      <w:r w:rsidRPr="006872A4">
        <w:rPr>
          <w:i/>
          <w:iCs/>
          <w:spacing w:val="-1"/>
          <w:sz w:val="20"/>
        </w:rPr>
        <w:t xml:space="preserve"> </w:t>
      </w:r>
      <w:r w:rsidRPr="006872A4">
        <w:rPr>
          <w:i/>
          <w:iCs/>
          <w:sz w:val="20"/>
        </w:rPr>
        <w:t>di</w:t>
      </w:r>
      <w:r w:rsidRPr="006872A4">
        <w:rPr>
          <w:i/>
          <w:iCs/>
          <w:spacing w:val="-1"/>
          <w:sz w:val="20"/>
        </w:rPr>
        <w:t xml:space="preserve"> </w:t>
      </w:r>
      <w:r w:rsidRPr="006872A4">
        <w:rPr>
          <w:i/>
          <w:iCs/>
          <w:sz w:val="20"/>
        </w:rPr>
        <w:t>beni</w:t>
      </w:r>
      <w:r w:rsidRPr="006872A4">
        <w:rPr>
          <w:i/>
          <w:iCs/>
          <w:spacing w:val="-1"/>
          <w:sz w:val="20"/>
        </w:rPr>
        <w:t xml:space="preserve"> </w:t>
      </w:r>
      <w:r w:rsidRPr="006872A4">
        <w:rPr>
          <w:i/>
          <w:iCs/>
          <w:sz w:val="20"/>
        </w:rPr>
        <w:t>e</w:t>
      </w:r>
      <w:r w:rsidRPr="006872A4">
        <w:rPr>
          <w:i/>
          <w:iCs/>
          <w:spacing w:val="-2"/>
          <w:sz w:val="20"/>
        </w:rPr>
        <w:t xml:space="preserve"> </w:t>
      </w:r>
      <w:r w:rsidRPr="006872A4">
        <w:rPr>
          <w:i/>
          <w:iCs/>
          <w:sz w:val="20"/>
        </w:rPr>
        <w:t>servizi</w:t>
      </w:r>
      <w:r w:rsidRPr="006872A4">
        <w:rPr>
          <w:i/>
          <w:iCs/>
          <w:spacing w:val="-1"/>
          <w:sz w:val="20"/>
        </w:rPr>
        <w:t xml:space="preserve"> </w:t>
      </w:r>
      <w:r w:rsidRPr="006872A4">
        <w:rPr>
          <w:i/>
          <w:iCs/>
          <w:sz w:val="20"/>
        </w:rPr>
        <w:t>informatici e di connettività, in coerenza con la domanda aggregata di cui al predetto Piano. […] Consip S.p.A. e gli altri soggetti aggregatori promuovono l'aggregazione della domanda funzionale</w:t>
      </w:r>
      <w:r w:rsidRPr="006872A4">
        <w:rPr>
          <w:i/>
          <w:iCs/>
          <w:spacing w:val="-12"/>
          <w:sz w:val="20"/>
        </w:rPr>
        <w:t xml:space="preserve"> </w:t>
      </w:r>
      <w:r w:rsidRPr="006872A4">
        <w:rPr>
          <w:i/>
          <w:iCs/>
          <w:sz w:val="20"/>
        </w:rPr>
        <w:t>all'utilizzo</w:t>
      </w:r>
      <w:r w:rsidRPr="006872A4">
        <w:rPr>
          <w:i/>
          <w:iCs/>
          <w:spacing w:val="-11"/>
          <w:sz w:val="20"/>
        </w:rPr>
        <w:t xml:space="preserve"> </w:t>
      </w:r>
      <w:r w:rsidRPr="006872A4">
        <w:rPr>
          <w:i/>
          <w:iCs/>
          <w:sz w:val="20"/>
        </w:rPr>
        <w:t>degli</w:t>
      </w:r>
      <w:r w:rsidRPr="006872A4">
        <w:rPr>
          <w:i/>
          <w:iCs/>
          <w:spacing w:val="-11"/>
          <w:sz w:val="20"/>
        </w:rPr>
        <w:t xml:space="preserve"> </w:t>
      </w:r>
      <w:r w:rsidRPr="006872A4">
        <w:rPr>
          <w:i/>
          <w:iCs/>
          <w:sz w:val="20"/>
        </w:rPr>
        <w:t>strumenti</w:t>
      </w:r>
      <w:r w:rsidRPr="006872A4">
        <w:rPr>
          <w:i/>
          <w:iCs/>
          <w:spacing w:val="-12"/>
          <w:sz w:val="20"/>
        </w:rPr>
        <w:t xml:space="preserve"> </w:t>
      </w:r>
      <w:r w:rsidRPr="006872A4">
        <w:rPr>
          <w:i/>
          <w:iCs/>
          <w:sz w:val="20"/>
        </w:rPr>
        <w:t>messi</w:t>
      </w:r>
      <w:r w:rsidRPr="006872A4">
        <w:rPr>
          <w:i/>
          <w:iCs/>
          <w:spacing w:val="-11"/>
          <w:sz w:val="20"/>
        </w:rPr>
        <w:t xml:space="preserve"> </w:t>
      </w:r>
      <w:r w:rsidRPr="006872A4">
        <w:rPr>
          <w:i/>
          <w:iCs/>
          <w:sz w:val="20"/>
        </w:rPr>
        <w:t>a</w:t>
      </w:r>
      <w:r w:rsidRPr="006872A4">
        <w:rPr>
          <w:i/>
          <w:iCs/>
          <w:spacing w:val="-11"/>
          <w:sz w:val="20"/>
        </w:rPr>
        <w:t xml:space="preserve"> </w:t>
      </w:r>
      <w:r w:rsidRPr="006872A4">
        <w:rPr>
          <w:i/>
          <w:iCs/>
          <w:sz w:val="20"/>
        </w:rPr>
        <w:t>disposizione</w:t>
      </w:r>
      <w:r w:rsidRPr="006872A4">
        <w:rPr>
          <w:i/>
          <w:iCs/>
          <w:spacing w:val="-12"/>
          <w:sz w:val="20"/>
        </w:rPr>
        <w:t xml:space="preserve"> </w:t>
      </w:r>
      <w:r w:rsidRPr="006872A4">
        <w:rPr>
          <w:i/>
          <w:iCs/>
          <w:sz w:val="20"/>
        </w:rPr>
        <w:t>delle</w:t>
      </w:r>
      <w:r w:rsidRPr="006872A4">
        <w:rPr>
          <w:i/>
          <w:iCs/>
          <w:spacing w:val="-11"/>
          <w:sz w:val="20"/>
        </w:rPr>
        <w:t xml:space="preserve"> </w:t>
      </w:r>
      <w:r w:rsidRPr="006872A4">
        <w:rPr>
          <w:i/>
          <w:iCs/>
          <w:sz w:val="20"/>
        </w:rPr>
        <w:t>pubbliche</w:t>
      </w:r>
      <w:r w:rsidRPr="006872A4">
        <w:rPr>
          <w:i/>
          <w:iCs/>
          <w:spacing w:val="-11"/>
          <w:sz w:val="20"/>
        </w:rPr>
        <w:t xml:space="preserve"> </w:t>
      </w:r>
      <w:r w:rsidRPr="006872A4">
        <w:rPr>
          <w:i/>
          <w:iCs/>
          <w:sz w:val="20"/>
        </w:rPr>
        <w:t>amministrazioni su base nazionale, regionale o comune a più amministrazioni”.</w:t>
      </w:r>
    </w:p>
    <w:p w:rsidR="001E23E1" w:rsidRDefault="00807DA6" w:rsidP="00955607">
      <w:pPr>
        <w:pStyle w:val="Paragrafoelenco"/>
        <w:numPr>
          <w:ilvl w:val="0"/>
          <w:numId w:val="3"/>
        </w:numPr>
        <w:tabs>
          <w:tab w:val="left" w:pos="993"/>
        </w:tabs>
        <w:spacing w:before="226" w:line="288" w:lineRule="auto"/>
        <w:ind w:right="277"/>
        <w:rPr>
          <w:sz w:val="20"/>
        </w:rPr>
      </w:pPr>
      <w:r>
        <w:rPr>
          <w:sz w:val="20"/>
        </w:rPr>
        <w:t>Consip, nell'ambito del Programma di razionalizzazione degli acquisti può supportare le amministrazioni statali, centrali e periferiche nell'acquisizione di beni e servizi di particolare rilevanza strategica secondo quanto previsto dal Piano Triennale nonché può supportare i medesimi soggetti nell'individuazione di specifici interventi di semplificazione, innovazione e riduzione dei costi dei processi amministrativi.</w:t>
      </w:r>
    </w:p>
    <w:p w:rsidR="001E23E1" w:rsidRDefault="00807DA6" w:rsidP="00955607">
      <w:pPr>
        <w:pStyle w:val="Paragrafoelenco"/>
        <w:numPr>
          <w:ilvl w:val="0"/>
          <w:numId w:val="3"/>
        </w:numPr>
        <w:tabs>
          <w:tab w:val="left" w:pos="990"/>
          <w:tab w:val="left" w:pos="993"/>
        </w:tabs>
        <w:spacing w:before="230" w:line="288" w:lineRule="auto"/>
        <w:ind w:right="276"/>
        <w:rPr>
          <w:sz w:val="20"/>
        </w:rPr>
      </w:pPr>
      <w:r>
        <w:rPr>
          <w:sz w:val="20"/>
        </w:rPr>
        <w:t>In virtù di</w:t>
      </w:r>
      <w:r>
        <w:rPr>
          <w:spacing w:val="-1"/>
          <w:sz w:val="20"/>
        </w:rPr>
        <w:t xml:space="preserve"> </w:t>
      </w:r>
      <w:r>
        <w:rPr>
          <w:sz w:val="20"/>
        </w:rPr>
        <w:t>quanto sopra, a seguito dell’approvazione</w:t>
      </w:r>
      <w:r>
        <w:rPr>
          <w:spacing w:val="-2"/>
          <w:sz w:val="20"/>
        </w:rPr>
        <w:t xml:space="preserve"> </w:t>
      </w:r>
      <w:r>
        <w:rPr>
          <w:sz w:val="20"/>
        </w:rPr>
        <w:t>del</w:t>
      </w:r>
      <w:r>
        <w:rPr>
          <w:spacing w:val="-1"/>
          <w:sz w:val="20"/>
        </w:rPr>
        <w:t xml:space="preserve"> </w:t>
      </w:r>
      <w:r>
        <w:rPr>
          <w:sz w:val="20"/>
        </w:rPr>
        <w:t>Piano</w:t>
      </w:r>
      <w:r>
        <w:rPr>
          <w:spacing w:val="-1"/>
          <w:sz w:val="20"/>
        </w:rPr>
        <w:t xml:space="preserve"> </w:t>
      </w:r>
      <w:r>
        <w:rPr>
          <w:sz w:val="20"/>
        </w:rPr>
        <w:t>triennale</w:t>
      </w:r>
      <w:r>
        <w:rPr>
          <w:spacing w:val="-1"/>
          <w:sz w:val="20"/>
        </w:rPr>
        <w:t xml:space="preserve"> </w:t>
      </w:r>
      <w:r>
        <w:rPr>
          <w:sz w:val="20"/>
        </w:rPr>
        <w:t>per</w:t>
      </w:r>
      <w:r>
        <w:rPr>
          <w:spacing w:val="-1"/>
          <w:sz w:val="20"/>
        </w:rPr>
        <w:t xml:space="preserve"> </w:t>
      </w:r>
      <w:r>
        <w:rPr>
          <w:sz w:val="20"/>
        </w:rPr>
        <w:t xml:space="preserve">l’informatica nella Pubblica Amministrazione 2019-2021 ed in accordo con </w:t>
      </w:r>
      <w:proofErr w:type="spellStart"/>
      <w:r>
        <w:rPr>
          <w:sz w:val="20"/>
        </w:rPr>
        <w:t>Agid</w:t>
      </w:r>
      <w:proofErr w:type="spellEnd"/>
      <w:r>
        <w:rPr>
          <w:sz w:val="20"/>
        </w:rPr>
        <w:t>, è stato aggiornato il programma delle gare strategiche ICT.</w:t>
      </w:r>
    </w:p>
    <w:p w:rsidR="001E23E1" w:rsidRPr="00CF5D8C" w:rsidRDefault="00807DA6" w:rsidP="00CF5D8C">
      <w:pPr>
        <w:pStyle w:val="Paragrafoelenco"/>
        <w:numPr>
          <w:ilvl w:val="0"/>
          <w:numId w:val="3"/>
        </w:numPr>
        <w:tabs>
          <w:tab w:val="left" w:pos="978"/>
          <w:tab w:val="left" w:pos="981"/>
          <w:tab w:val="left" w:pos="4112"/>
          <w:tab w:val="left" w:pos="5297"/>
          <w:tab w:val="left" w:pos="6864"/>
        </w:tabs>
        <w:spacing w:before="230" w:line="288" w:lineRule="auto"/>
        <w:ind w:left="981" w:right="279" w:hanging="708"/>
        <w:rPr>
          <w:sz w:val="20"/>
        </w:rPr>
      </w:pPr>
      <w:r>
        <w:rPr>
          <w:sz w:val="20"/>
        </w:rPr>
        <w:t>Ai fini del perseguimento degli obiettivi di cui al citato Piano triennale per l’informatica nella</w:t>
      </w:r>
      <w:r>
        <w:rPr>
          <w:spacing w:val="-4"/>
          <w:sz w:val="20"/>
        </w:rPr>
        <w:t xml:space="preserve"> </w:t>
      </w:r>
      <w:r>
        <w:rPr>
          <w:sz w:val="20"/>
        </w:rPr>
        <w:t>Pubblica</w:t>
      </w:r>
      <w:r>
        <w:rPr>
          <w:spacing w:val="-4"/>
          <w:sz w:val="20"/>
        </w:rPr>
        <w:t xml:space="preserve"> </w:t>
      </w:r>
      <w:r>
        <w:rPr>
          <w:sz w:val="20"/>
        </w:rPr>
        <w:t>Amministrazione,</w:t>
      </w:r>
      <w:r>
        <w:rPr>
          <w:spacing w:val="-4"/>
          <w:sz w:val="20"/>
        </w:rPr>
        <w:t xml:space="preserve"> </w:t>
      </w:r>
      <w:r>
        <w:rPr>
          <w:sz w:val="20"/>
        </w:rPr>
        <w:t>e</w:t>
      </w:r>
      <w:r>
        <w:rPr>
          <w:spacing w:val="-4"/>
          <w:sz w:val="20"/>
        </w:rPr>
        <w:t xml:space="preserve"> </w:t>
      </w:r>
      <w:r>
        <w:rPr>
          <w:sz w:val="20"/>
        </w:rPr>
        <w:t>che</w:t>
      </w:r>
      <w:r>
        <w:rPr>
          <w:spacing w:val="-4"/>
          <w:sz w:val="20"/>
        </w:rPr>
        <w:t xml:space="preserve"> </w:t>
      </w:r>
      <w:r>
        <w:rPr>
          <w:sz w:val="20"/>
        </w:rPr>
        <w:t>in</w:t>
      </w:r>
      <w:r>
        <w:rPr>
          <w:spacing w:val="-4"/>
          <w:sz w:val="20"/>
        </w:rPr>
        <w:t xml:space="preserve"> </w:t>
      </w:r>
      <w:r>
        <w:rPr>
          <w:sz w:val="20"/>
        </w:rPr>
        <w:t>esecuzione</w:t>
      </w:r>
      <w:r>
        <w:rPr>
          <w:spacing w:val="-4"/>
          <w:sz w:val="20"/>
        </w:rPr>
        <w:t xml:space="preserve"> </w:t>
      </w:r>
      <w:r>
        <w:rPr>
          <w:sz w:val="20"/>
        </w:rPr>
        <w:t>di</w:t>
      </w:r>
      <w:r>
        <w:rPr>
          <w:spacing w:val="-4"/>
          <w:sz w:val="20"/>
        </w:rPr>
        <w:t xml:space="preserve"> </w:t>
      </w:r>
      <w:r>
        <w:rPr>
          <w:sz w:val="20"/>
        </w:rPr>
        <w:t>quanto</w:t>
      </w:r>
      <w:r>
        <w:rPr>
          <w:spacing w:val="-4"/>
          <w:sz w:val="20"/>
        </w:rPr>
        <w:t xml:space="preserve"> </w:t>
      </w:r>
      <w:r>
        <w:rPr>
          <w:sz w:val="20"/>
        </w:rPr>
        <w:t>precede,</w:t>
      </w:r>
      <w:r>
        <w:rPr>
          <w:spacing w:val="-4"/>
          <w:sz w:val="20"/>
        </w:rPr>
        <w:t xml:space="preserve"> </w:t>
      </w:r>
      <w:r>
        <w:rPr>
          <w:sz w:val="20"/>
        </w:rPr>
        <w:t>Consip,</w:t>
      </w:r>
      <w:r>
        <w:rPr>
          <w:spacing w:val="-4"/>
          <w:sz w:val="20"/>
        </w:rPr>
        <w:t xml:space="preserve"> </w:t>
      </w:r>
      <w:r>
        <w:rPr>
          <w:sz w:val="20"/>
        </w:rPr>
        <w:t>in</w:t>
      </w:r>
      <w:r>
        <w:rPr>
          <w:spacing w:val="-4"/>
          <w:sz w:val="20"/>
        </w:rPr>
        <w:t xml:space="preserve"> </w:t>
      </w:r>
      <w:r>
        <w:rPr>
          <w:sz w:val="20"/>
        </w:rPr>
        <w:t xml:space="preserve">qualità </w:t>
      </w:r>
      <w:r>
        <w:rPr>
          <w:sz w:val="20"/>
        </w:rPr>
        <w:lastRenderedPageBreak/>
        <w:t>di</w:t>
      </w:r>
      <w:r>
        <w:rPr>
          <w:spacing w:val="-8"/>
          <w:sz w:val="20"/>
        </w:rPr>
        <w:t xml:space="preserve"> </w:t>
      </w:r>
      <w:r>
        <w:rPr>
          <w:sz w:val="20"/>
        </w:rPr>
        <w:t>stazione</w:t>
      </w:r>
      <w:r>
        <w:rPr>
          <w:spacing w:val="-9"/>
          <w:sz w:val="20"/>
        </w:rPr>
        <w:t xml:space="preserve"> </w:t>
      </w:r>
      <w:r>
        <w:rPr>
          <w:sz w:val="20"/>
        </w:rPr>
        <w:t>appaltante</w:t>
      </w:r>
      <w:r>
        <w:rPr>
          <w:spacing w:val="-8"/>
          <w:sz w:val="20"/>
        </w:rPr>
        <w:t xml:space="preserve"> </w:t>
      </w:r>
      <w:r>
        <w:rPr>
          <w:sz w:val="20"/>
        </w:rPr>
        <w:t>e</w:t>
      </w:r>
      <w:r>
        <w:rPr>
          <w:spacing w:val="-9"/>
          <w:sz w:val="20"/>
        </w:rPr>
        <w:t xml:space="preserve"> </w:t>
      </w:r>
      <w:r>
        <w:rPr>
          <w:sz w:val="20"/>
        </w:rPr>
        <w:t>centrale</w:t>
      </w:r>
      <w:r>
        <w:rPr>
          <w:spacing w:val="-8"/>
          <w:sz w:val="20"/>
        </w:rPr>
        <w:t xml:space="preserve"> </w:t>
      </w:r>
      <w:r>
        <w:rPr>
          <w:sz w:val="20"/>
        </w:rPr>
        <w:t>di</w:t>
      </w:r>
      <w:r>
        <w:rPr>
          <w:spacing w:val="-9"/>
          <w:sz w:val="20"/>
        </w:rPr>
        <w:t xml:space="preserve"> </w:t>
      </w:r>
      <w:r>
        <w:rPr>
          <w:sz w:val="20"/>
        </w:rPr>
        <w:t>committenza,</w:t>
      </w:r>
      <w:r>
        <w:rPr>
          <w:spacing w:val="-8"/>
          <w:sz w:val="20"/>
        </w:rPr>
        <w:t xml:space="preserve"> </w:t>
      </w:r>
      <w:r>
        <w:rPr>
          <w:sz w:val="20"/>
        </w:rPr>
        <w:t>ha</w:t>
      </w:r>
      <w:r>
        <w:rPr>
          <w:spacing w:val="-8"/>
          <w:sz w:val="20"/>
        </w:rPr>
        <w:t xml:space="preserve"> </w:t>
      </w:r>
      <w:r>
        <w:rPr>
          <w:sz w:val="20"/>
        </w:rPr>
        <w:t>indetto</w:t>
      </w:r>
      <w:r>
        <w:rPr>
          <w:spacing w:val="-8"/>
          <w:sz w:val="20"/>
        </w:rPr>
        <w:t xml:space="preserve"> </w:t>
      </w:r>
      <w:r>
        <w:rPr>
          <w:sz w:val="20"/>
        </w:rPr>
        <w:t>con</w:t>
      </w:r>
      <w:r>
        <w:rPr>
          <w:spacing w:val="-8"/>
          <w:sz w:val="20"/>
        </w:rPr>
        <w:t xml:space="preserve"> </w:t>
      </w:r>
      <w:r>
        <w:rPr>
          <w:sz w:val="20"/>
        </w:rPr>
        <w:t>Bando</w:t>
      </w:r>
      <w:r>
        <w:rPr>
          <w:spacing w:val="-10"/>
          <w:sz w:val="20"/>
        </w:rPr>
        <w:t xml:space="preserve"> </w:t>
      </w:r>
      <w:r>
        <w:rPr>
          <w:sz w:val="20"/>
        </w:rPr>
        <w:t>di</w:t>
      </w:r>
      <w:r>
        <w:rPr>
          <w:spacing w:val="-8"/>
          <w:sz w:val="20"/>
        </w:rPr>
        <w:t xml:space="preserve"> </w:t>
      </w:r>
      <w:r>
        <w:rPr>
          <w:sz w:val="20"/>
        </w:rPr>
        <w:t>gara</w:t>
      </w:r>
      <w:r>
        <w:rPr>
          <w:spacing w:val="-9"/>
          <w:sz w:val="20"/>
        </w:rPr>
        <w:t xml:space="preserve"> </w:t>
      </w:r>
      <w:r>
        <w:rPr>
          <w:sz w:val="20"/>
        </w:rPr>
        <w:t xml:space="preserve">pubblicato nella Gazzetta Ufficiale della Repubblica Italiana </w:t>
      </w:r>
      <w:r w:rsidR="00230CCD">
        <w:rPr>
          <w:sz w:val="20"/>
        </w:rPr>
        <w:t>n</w:t>
      </w:r>
      <w:r w:rsidR="00230CCD" w:rsidRPr="00230CCD">
        <w:rPr>
          <w:sz w:val="20"/>
        </w:rPr>
        <w:t>. 2 del 05.01.22 e nella Gazzetta Ufficiale dell’Unione Europea n. S-255 del 31.12.21</w:t>
      </w:r>
      <w:r>
        <w:rPr>
          <w:sz w:val="20"/>
        </w:rPr>
        <w:t>,</w:t>
      </w:r>
      <w:r>
        <w:rPr>
          <w:spacing w:val="-12"/>
          <w:sz w:val="20"/>
        </w:rPr>
        <w:t xml:space="preserve"> </w:t>
      </w:r>
      <w:r>
        <w:rPr>
          <w:sz w:val="20"/>
        </w:rPr>
        <w:t>una</w:t>
      </w:r>
      <w:r>
        <w:rPr>
          <w:spacing w:val="-11"/>
          <w:sz w:val="20"/>
        </w:rPr>
        <w:t xml:space="preserve"> </w:t>
      </w:r>
      <w:r>
        <w:rPr>
          <w:sz w:val="20"/>
        </w:rPr>
        <w:t>procedura</w:t>
      </w:r>
      <w:r>
        <w:rPr>
          <w:spacing w:val="-11"/>
          <w:sz w:val="20"/>
        </w:rPr>
        <w:t xml:space="preserve"> </w:t>
      </w:r>
      <w:r>
        <w:rPr>
          <w:sz w:val="20"/>
        </w:rPr>
        <w:t>aperta</w:t>
      </w:r>
      <w:r>
        <w:rPr>
          <w:spacing w:val="-10"/>
          <w:sz w:val="20"/>
        </w:rPr>
        <w:t xml:space="preserve"> </w:t>
      </w:r>
      <w:r>
        <w:rPr>
          <w:sz w:val="20"/>
        </w:rPr>
        <w:t>per</w:t>
      </w:r>
      <w:r>
        <w:rPr>
          <w:spacing w:val="-11"/>
          <w:sz w:val="20"/>
        </w:rPr>
        <w:t xml:space="preserve"> </w:t>
      </w:r>
      <w:r>
        <w:rPr>
          <w:sz w:val="20"/>
        </w:rPr>
        <w:t>la</w:t>
      </w:r>
      <w:r>
        <w:rPr>
          <w:spacing w:val="-12"/>
          <w:sz w:val="20"/>
        </w:rPr>
        <w:t xml:space="preserve"> </w:t>
      </w:r>
      <w:r>
        <w:rPr>
          <w:sz w:val="20"/>
        </w:rPr>
        <w:t>stipula di Accordi Quadro ex art. 54, comma 4, lett. a) e lett. c);</w:t>
      </w:r>
    </w:p>
    <w:p w:rsidR="001E23E1" w:rsidRDefault="00807DA6" w:rsidP="00CF5D8C">
      <w:pPr>
        <w:pStyle w:val="Paragrafoelenco"/>
        <w:numPr>
          <w:ilvl w:val="0"/>
          <w:numId w:val="3"/>
        </w:numPr>
        <w:tabs>
          <w:tab w:val="left" w:pos="991"/>
          <w:tab w:val="left" w:pos="993"/>
          <w:tab w:val="left" w:pos="4112"/>
          <w:tab w:val="left" w:pos="5297"/>
          <w:tab w:val="left" w:pos="6864"/>
        </w:tabs>
        <w:spacing w:before="230" w:line="288" w:lineRule="auto"/>
        <w:ind w:left="981" w:right="279" w:hanging="708"/>
        <w:rPr>
          <w:sz w:val="20"/>
        </w:rPr>
      </w:pPr>
      <w:r>
        <w:rPr>
          <w:sz w:val="20"/>
        </w:rPr>
        <w:t xml:space="preserve">Il Fornitore è risultato aggiudicatario </w:t>
      </w:r>
      <w:r w:rsidRPr="009227E1">
        <w:rPr>
          <w:sz w:val="20"/>
        </w:rPr>
        <w:t xml:space="preserve">del Lotto </w:t>
      </w:r>
      <w:r w:rsidR="009227E1" w:rsidRPr="009227E1">
        <w:rPr>
          <w:sz w:val="20"/>
        </w:rPr>
        <w:t>2</w:t>
      </w:r>
      <w:r w:rsidR="00A24C42">
        <w:rPr>
          <w:sz w:val="20"/>
        </w:rPr>
        <w:t xml:space="preserve"> </w:t>
      </w:r>
      <w:r>
        <w:rPr>
          <w:sz w:val="20"/>
        </w:rPr>
        <w:t xml:space="preserve">della predetta gara, ed ha stipulato il relativo Accordo Quadro in data </w:t>
      </w:r>
      <w:r w:rsidR="00A24C42" w:rsidRPr="00A24C42">
        <w:rPr>
          <w:sz w:val="20"/>
        </w:rPr>
        <w:t>14.12.2022</w:t>
      </w:r>
      <w:r>
        <w:rPr>
          <w:spacing w:val="-10"/>
          <w:sz w:val="20"/>
        </w:rPr>
        <w:t>.</w:t>
      </w:r>
    </w:p>
    <w:p w:rsidR="001E23E1" w:rsidRDefault="00807DA6" w:rsidP="00955607">
      <w:pPr>
        <w:pStyle w:val="Paragrafoelenco"/>
        <w:numPr>
          <w:ilvl w:val="0"/>
          <w:numId w:val="3"/>
        </w:numPr>
        <w:tabs>
          <w:tab w:val="left" w:pos="991"/>
          <w:tab w:val="left" w:pos="993"/>
        </w:tabs>
        <w:spacing w:before="225" w:line="288" w:lineRule="auto"/>
        <w:ind w:right="285"/>
        <w:rPr>
          <w:sz w:val="20"/>
        </w:rPr>
      </w:pPr>
      <w:r>
        <w:rPr>
          <w:sz w:val="20"/>
        </w:rPr>
        <w:t>In applicazione di quanto stabilito nel predetto Accordo Quadro, ciascuna Amministrazione Contraente utilizza il medesimo mediante la stipula di Contratti Esecutivi, attuativi dell’Accordo Quadro stesso.</w:t>
      </w:r>
    </w:p>
    <w:p w:rsidR="001E23E1" w:rsidRDefault="00807DA6" w:rsidP="00955607">
      <w:pPr>
        <w:pStyle w:val="Paragrafoelenco"/>
        <w:numPr>
          <w:ilvl w:val="0"/>
          <w:numId w:val="3"/>
        </w:numPr>
        <w:tabs>
          <w:tab w:val="left" w:pos="991"/>
          <w:tab w:val="left" w:pos="993"/>
        </w:tabs>
        <w:spacing w:before="225" w:line="288" w:lineRule="auto"/>
        <w:ind w:right="282"/>
        <w:rPr>
          <w:sz w:val="20"/>
        </w:rPr>
      </w:pPr>
      <w:r>
        <w:rPr>
          <w:sz w:val="20"/>
        </w:rPr>
        <w:t>L’Amministrazione Contraente ha svolto ogni attività prodromica necessaria alla stipula del</w:t>
      </w:r>
      <w:r>
        <w:rPr>
          <w:spacing w:val="-6"/>
          <w:sz w:val="20"/>
        </w:rPr>
        <w:t xml:space="preserve"> </w:t>
      </w:r>
      <w:r>
        <w:rPr>
          <w:sz w:val="20"/>
        </w:rPr>
        <w:t>presente</w:t>
      </w:r>
      <w:r>
        <w:rPr>
          <w:spacing w:val="-4"/>
          <w:sz w:val="20"/>
        </w:rPr>
        <w:t xml:space="preserve"> </w:t>
      </w:r>
      <w:r>
        <w:rPr>
          <w:sz w:val="20"/>
        </w:rPr>
        <w:t>Contratto</w:t>
      </w:r>
      <w:r>
        <w:rPr>
          <w:spacing w:val="-5"/>
          <w:sz w:val="20"/>
        </w:rPr>
        <w:t xml:space="preserve"> </w:t>
      </w:r>
      <w:r>
        <w:rPr>
          <w:sz w:val="20"/>
        </w:rPr>
        <w:t>Esecutivo,</w:t>
      </w:r>
      <w:r>
        <w:rPr>
          <w:spacing w:val="-5"/>
          <w:sz w:val="20"/>
        </w:rPr>
        <w:t xml:space="preserve"> </w:t>
      </w:r>
      <w:r>
        <w:rPr>
          <w:sz w:val="20"/>
        </w:rPr>
        <w:t>in</w:t>
      </w:r>
      <w:r>
        <w:rPr>
          <w:spacing w:val="-5"/>
          <w:sz w:val="20"/>
        </w:rPr>
        <w:t xml:space="preserve"> </w:t>
      </w:r>
      <w:r>
        <w:rPr>
          <w:sz w:val="20"/>
        </w:rPr>
        <w:t>conformità</w:t>
      </w:r>
      <w:r>
        <w:rPr>
          <w:spacing w:val="-5"/>
          <w:sz w:val="20"/>
        </w:rPr>
        <w:t xml:space="preserve"> </w:t>
      </w:r>
      <w:r>
        <w:rPr>
          <w:sz w:val="20"/>
        </w:rPr>
        <w:t>alle</w:t>
      </w:r>
      <w:r>
        <w:rPr>
          <w:spacing w:val="-6"/>
          <w:sz w:val="20"/>
        </w:rPr>
        <w:t xml:space="preserve"> </w:t>
      </w:r>
      <w:r>
        <w:rPr>
          <w:sz w:val="20"/>
        </w:rPr>
        <w:t>previsioni</w:t>
      </w:r>
      <w:r>
        <w:rPr>
          <w:spacing w:val="-6"/>
          <w:sz w:val="20"/>
        </w:rPr>
        <w:t xml:space="preserve"> </w:t>
      </w:r>
      <w:r>
        <w:rPr>
          <w:sz w:val="20"/>
        </w:rPr>
        <w:t>di</w:t>
      </w:r>
      <w:r>
        <w:rPr>
          <w:spacing w:val="-6"/>
          <w:sz w:val="20"/>
        </w:rPr>
        <w:t xml:space="preserve"> </w:t>
      </w:r>
      <w:r>
        <w:rPr>
          <w:sz w:val="20"/>
        </w:rPr>
        <w:t>cui</w:t>
      </w:r>
      <w:r>
        <w:rPr>
          <w:spacing w:val="-6"/>
          <w:sz w:val="20"/>
        </w:rPr>
        <w:t xml:space="preserve"> </w:t>
      </w:r>
      <w:r>
        <w:rPr>
          <w:sz w:val="20"/>
        </w:rPr>
        <w:t>al</w:t>
      </w:r>
      <w:r>
        <w:rPr>
          <w:spacing w:val="-5"/>
          <w:sz w:val="20"/>
        </w:rPr>
        <w:t xml:space="preserve"> </w:t>
      </w:r>
      <w:r>
        <w:rPr>
          <w:sz w:val="20"/>
        </w:rPr>
        <w:t>Capitolato</w:t>
      </w:r>
      <w:r>
        <w:rPr>
          <w:spacing w:val="-3"/>
          <w:sz w:val="20"/>
        </w:rPr>
        <w:t xml:space="preserve"> </w:t>
      </w:r>
      <w:r>
        <w:rPr>
          <w:sz w:val="20"/>
        </w:rPr>
        <w:t xml:space="preserve">Tecnico </w:t>
      </w:r>
      <w:r>
        <w:rPr>
          <w:spacing w:val="-2"/>
          <w:sz w:val="20"/>
        </w:rPr>
        <w:t>Generale.</w:t>
      </w:r>
    </w:p>
    <w:p w:rsidR="001E23E1" w:rsidRPr="008F6C16" w:rsidRDefault="00807DA6" w:rsidP="00CF5D8C">
      <w:pPr>
        <w:pStyle w:val="Paragrafoelenco"/>
        <w:numPr>
          <w:ilvl w:val="0"/>
          <w:numId w:val="3"/>
        </w:numPr>
        <w:tabs>
          <w:tab w:val="left" w:pos="991"/>
          <w:tab w:val="left" w:pos="993"/>
          <w:tab w:val="left" w:pos="4112"/>
          <w:tab w:val="left" w:pos="5297"/>
          <w:tab w:val="left" w:pos="6864"/>
        </w:tabs>
        <w:spacing w:before="230" w:line="288" w:lineRule="auto"/>
        <w:ind w:left="981" w:right="279" w:hanging="708"/>
        <w:rPr>
          <w:sz w:val="20"/>
        </w:rPr>
      </w:pPr>
      <w:r>
        <w:rPr>
          <w:sz w:val="20"/>
        </w:rPr>
        <w:t>Il Fornitore è stato selezionato dall’Amministrazione</w:t>
      </w:r>
      <w:r>
        <w:rPr>
          <w:spacing w:val="-12"/>
          <w:sz w:val="20"/>
        </w:rPr>
        <w:t xml:space="preserve"> </w:t>
      </w:r>
      <w:r>
        <w:rPr>
          <w:sz w:val="20"/>
        </w:rPr>
        <w:t>Contraente</w:t>
      </w:r>
      <w:r>
        <w:rPr>
          <w:spacing w:val="-11"/>
          <w:sz w:val="20"/>
        </w:rPr>
        <w:t xml:space="preserve"> </w:t>
      </w:r>
      <w:r>
        <w:rPr>
          <w:sz w:val="20"/>
        </w:rPr>
        <w:t>con</w:t>
      </w:r>
      <w:r>
        <w:rPr>
          <w:spacing w:val="-11"/>
          <w:sz w:val="20"/>
        </w:rPr>
        <w:t xml:space="preserve"> </w:t>
      </w:r>
      <w:r>
        <w:rPr>
          <w:sz w:val="20"/>
        </w:rPr>
        <w:t>le</w:t>
      </w:r>
      <w:r>
        <w:rPr>
          <w:spacing w:val="-12"/>
          <w:sz w:val="20"/>
        </w:rPr>
        <w:t xml:space="preserve"> </w:t>
      </w:r>
      <w:r>
        <w:rPr>
          <w:sz w:val="20"/>
        </w:rPr>
        <w:t>modalità</w:t>
      </w:r>
      <w:r>
        <w:rPr>
          <w:spacing w:val="-11"/>
          <w:sz w:val="20"/>
        </w:rPr>
        <w:t xml:space="preserve"> </w:t>
      </w:r>
      <w:r>
        <w:rPr>
          <w:sz w:val="20"/>
        </w:rPr>
        <w:t>indicate</w:t>
      </w:r>
      <w:r>
        <w:rPr>
          <w:spacing w:val="-11"/>
          <w:sz w:val="20"/>
        </w:rPr>
        <w:t xml:space="preserve"> </w:t>
      </w:r>
      <w:r>
        <w:rPr>
          <w:sz w:val="20"/>
        </w:rPr>
        <w:t>al</w:t>
      </w:r>
      <w:r>
        <w:rPr>
          <w:spacing w:val="-12"/>
          <w:sz w:val="20"/>
        </w:rPr>
        <w:t xml:space="preserve"> </w:t>
      </w:r>
      <w:r>
        <w:rPr>
          <w:sz w:val="20"/>
        </w:rPr>
        <w:t>paragrafo</w:t>
      </w:r>
      <w:r>
        <w:rPr>
          <w:spacing w:val="-12"/>
          <w:sz w:val="20"/>
        </w:rPr>
        <w:t xml:space="preserve"> </w:t>
      </w:r>
      <w:r>
        <w:rPr>
          <w:sz w:val="20"/>
        </w:rPr>
        <w:t>6.3.1</w:t>
      </w:r>
      <w:r>
        <w:rPr>
          <w:spacing w:val="-11"/>
          <w:sz w:val="20"/>
        </w:rPr>
        <w:t xml:space="preserve"> </w:t>
      </w:r>
      <w:r>
        <w:rPr>
          <w:sz w:val="20"/>
        </w:rPr>
        <w:t>del</w:t>
      </w:r>
      <w:r>
        <w:rPr>
          <w:spacing w:val="-11"/>
          <w:sz w:val="20"/>
        </w:rPr>
        <w:t xml:space="preserve"> </w:t>
      </w:r>
      <w:r>
        <w:rPr>
          <w:sz w:val="20"/>
        </w:rPr>
        <w:t>Capitolato</w:t>
      </w:r>
      <w:r w:rsidR="008F6C16">
        <w:rPr>
          <w:sz w:val="20"/>
        </w:rPr>
        <w:t xml:space="preserve"> </w:t>
      </w:r>
      <w:r w:rsidRPr="008F6C16">
        <w:rPr>
          <w:sz w:val="20"/>
        </w:rPr>
        <w:t>Tecnico Generale</w:t>
      </w:r>
      <w:r w:rsidR="008F6C16">
        <w:rPr>
          <w:sz w:val="20"/>
        </w:rPr>
        <w:t>.</w:t>
      </w:r>
    </w:p>
    <w:p w:rsidR="001E23E1" w:rsidRDefault="00807DA6" w:rsidP="00955607">
      <w:pPr>
        <w:pStyle w:val="Paragrafoelenco"/>
        <w:numPr>
          <w:ilvl w:val="0"/>
          <w:numId w:val="3"/>
        </w:numPr>
        <w:tabs>
          <w:tab w:val="left" w:pos="991"/>
          <w:tab w:val="left" w:pos="993"/>
        </w:tabs>
        <w:spacing w:before="225" w:line="288" w:lineRule="auto"/>
        <w:ind w:right="278"/>
        <w:rPr>
          <w:sz w:val="20"/>
        </w:rPr>
      </w:pPr>
      <w:r>
        <w:rPr>
          <w:sz w:val="20"/>
        </w:rPr>
        <w:t>Il Fornitore dichiara che quanto risulta dall’Accordo Quadro e dai suoi allegati, ivi compreso</w:t>
      </w:r>
      <w:r>
        <w:rPr>
          <w:spacing w:val="-5"/>
          <w:sz w:val="20"/>
        </w:rPr>
        <w:t xml:space="preserve"> </w:t>
      </w:r>
      <w:r>
        <w:rPr>
          <w:sz w:val="20"/>
        </w:rPr>
        <w:t>il</w:t>
      </w:r>
      <w:r>
        <w:rPr>
          <w:spacing w:val="-4"/>
          <w:sz w:val="20"/>
        </w:rPr>
        <w:t xml:space="preserve"> </w:t>
      </w:r>
      <w:r>
        <w:rPr>
          <w:sz w:val="20"/>
        </w:rPr>
        <w:t>Capitolato</w:t>
      </w:r>
      <w:r>
        <w:rPr>
          <w:spacing w:val="-5"/>
          <w:sz w:val="20"/>
        </w:rPr>
        <w:t xml:space="preserve"> </w:t>
      </w:r>
      <w:r>
        <w:rPr>
          <w:sz w:val="20"/>
        </w:rPr>
        <w:t>d’Oneri</w:t>
      </w:r>
      <w:r>
        <w:rPr>
          <w:spacing w:val="-6"/>
          <w:sz w:val="20"/>
        </w:rPr>
        <w:t xml:space="preserve"> </w:t>
      </w:r>
      <w:r>
        <w:rPr>
          <w:sz w:val="20"/>
        </w:rPr>
        <w:t>ed</w:t>
      </w:r>
      <w:r>
        <w:rPr>
          <w:spacing w:val="-5"/>
          <w:sz w:val="20"/>
        </w:rPr>
        <w:t xml:space="preserve"> </w:t>
      </w:r>
      <w:r>
        <w:rPr>
          <w:sz w:val="20"/>
        </w:rPr>
        <w:t>il</w:t>
      </w:r>
      <w:r>
        <w:rPr>
          <w:spacing w:val="-6"/>
          <w:sz w:val="20"/>
        </w:rPr>
        <w:t xml:space="preserve"> </w:t>
      </w:r>
      <w:r>
        <w:rPr>
          <w:sz w:val="20"/>
        </w:rPr>
        <w:t>Capitolato</w:t>
      </w:r>
      <w:r>
        <w:rPr>
          <w:spacing w:val="-4"/>
          <w:sz w:val="20"/>
        </w:rPr>
        <w:t xml:space="preserve"> </w:t>
      </w:r>
      <w:r>
        <w:rPr>
          <w:sz w:val="20"/>
        </w:rPr>
        <w:t>Tecnico</w:t>
      </w:r>
      <w:r>
        <w:rPr>
          <w:spacing w:val="-5"/>
          <w:sz w:val="20"/>
        </w:rPr>
        <w:t xml:space="preserve"> </w:t>
      </w:r>
      <w:r>
        <w:rPr>
          <w:sz w:val="20"/>
        </w:rPr>
        <w:t>(Generale</w:t>
      </w:r>
      <w:r>
        <w:rPr>
          <w:spacing w:val="-4"/>
          <w:sz w:val="20"/>
        </w:rPr>
        <w:t xml:space="preserve"> </w:t>
      </w:r>
      <w:r>
        <w:rPr>
          <w:sz w:val="20"/>
        </w:rPr>
        <w:t>e</w:t>
      </w:r>
      <w:r>
        <w:rPr>
          <w:spacing w:val="-6"/>
          <w:sz w:val="20"/>
        </w:rPr>
        <w:t xml:space="preserve"> </w:t>
      </w:r>
      <w:r>
        <w:rPr>
          <w:sz w:val="20"/>
        </w:rPr>
        <w:t>Speciale)</w:t>
      </w:r>
      <w:r>
        <w:rPr>
          <w:spacing w:val="-4"/>
          <w:sz w:val="20"/>
        </w:rPr>
        <w:t xml:space="preserve"> </w:t>
      </w:r>
      <w:r>
        <w:rPr>
          <w:sz w:val="20"/>
        </w:rPr>
        <w:t>dell’Accordo Quadro, nonché dal presente Contratto Esecutivo e dai suoi allegati, definisce in modo adeguato e completo gli impegni assunti con la firma del presente Contratto, nonché l’oggetto</w:t>
      </w:r>
      <w:r>
        <w:rPr>
          <w:spacing w:val="-10"/>
          <w:sz w:val="20"/>
        </w:rPr>
        <w:t xml:space="preserve"> </w:t>
      </w:r>
      <w:r>
        <w:rPr>
          <w:sz w:val="20"/>
        </w:rPr>
        <w:t>dei</w:t>
      </w:r>
      <w:r>
        <w:rPr>
          <w:spacing w:val="-10"/>
          <w:sz w:val="20"/>
        </w:rPr>
        <w:t xml:space="preserve"> </w:t>
      </w:r>
      <w:r>
        <w:rPr>
          <w:sz w:val="20"/>
        </w:rPr>
        <w:t>servizi</w:t>
      </w:r>
      <w:r>
        <w:rPr>
          <w:spacing w:val="-10"/>
          <w:sz w:val="20"/>
        </w:rPr>
        <w:t xml:space="preserve"> </w:t>
      </w:r>
      <w:r>
        <w:rPr>
          <w:sz w:val="20"/>
        </w:rPr>
        <w:t>da</w:t>
      </w:r>
      <w:r>
        <w:rPr>
          <w:spacing w:val="-10"/>
          <w:sz w:val="20"/>
        </w:rPr>
        <w:t xml:space="preserve"> </w:t>
      </w:r>
      <w:r>
        <w:rPr>
          <w:sz w:val="20"/>
        </w:rPr>
        <w:t>fornire</w:t>
      </w:r>
      <w:r>
        <w:rPr>
          <w:spacing w:val="-9"/>
          <w:sz w:val="20"/>
        </w:rPr>
        <w:t xml:space="preserve"> </w:t>
      </w:r>
      <w:r>
        <w:rPr>
          <w:sz w:val="20"/>
        </w:rPr>
        <w:t>e,</w:t>
      </w:r>
      <w:r>
        <w:rPr>
          <w:spacing w:val="-10"/>
          <w:sz w:val="20"/>
        </w:rPr>
        <w:t xml:space="preserve"> </w:t>
      </w:r>
      <w:r>
        <w:rPr>
          <w:sz w:val="20"/>
        </w:rPr>
        <w:t>in</w:t>
      </w:r>
      <w:r>
        <w:rPr>
          <w:spacing w:val="-10"/>
          <w:sz w:val="20"/>
        </w:rPr>
        <w:t xml:space="preserve"> </w:t>
      </w:r>
      <w:r>
        <w:rPr>
          <w:sz w:val="20"/>
        </w:rPr>
        <w:t>ogni</w:t>
      </w:r>
      <w:r>
        <w:rPr>
          <w:spacing w:val="-10"/>
          <w:sz w:val="20"/>
        </w:rPr>
        <w:t xml:space="preserve"> </w:t>
      </w:r>
      <w:r>
        <w:rPr>
          <w:sz w:val="20"/>
        </w:rPr>
        <w:t>caso,</w:t>
      </w:r>
      <w:r>
        <w:rPr>
          <w:spacing w:val="-10"/>
          <w:sz w:val="20"/>
        </w:rPr>
        <w:t xml:space="preserve"> </w:t>
      </w:r>
      <w:r>
        <w:rPr>
          <w:sz w:val="20"/>
        </w:rPr>
        <w:t>che</w:t>
      </w:r>
      <w:r>
        <w:rPr>
          <w:spacing w:val="-10"/>
          <w:sz w:val="20"/>
        </w:rPr>
        <w:t xml:space="preserve"> </w:t>
      </w:r>
      <w:r>
        <w:rPr>
          <w:sz w:val="20"/>
        </w:rPr>
        <w:t>ha</w:t>
      </w:r>
      <w:r>
        <w:rPr>
          <w:spacing w:val="-10"/>
          <w:sz w:val="20"/>
        </w:rPr>
        <w:t xml:space="preserve"> </w:t>
      </w:r>
      <w:r>
        <w:rPr>
          <w:sz w:val="20"/>
        </w:rPr>
        <w:t>potuto</w:t>
      </w:r>
      <w:r>
        <w:rPr>
          <w:spacing w:val="-10"/>
          <w:sz w:val="20"/>
        </w:rPr>
        <w:t xml:space="preserve"> </w:t>
      </w:r>
      <w:r>
        <w:rPr>
          <w:sz w:val="20"/>
        </w:rPr>
        <w:t>acquisire</w:t>
      </w:r>
      <w:r>
        <w:rPr>
          <w:spacing w:val="-10"/>
          <w:sz w:val="20"/>
        </w:rPr>
        <w:t xml:space="preserve"> </w:t>
      </w:r>
      <w:r>
        <w:rPr>
          <w:sz w:val="20"/>
        </w:rPr>
        <w:t>tutti</w:t>
      </w:r>
      <w:r>
        <w:rPr>
          <w:spacing w:val="-10"/>
          <w:sz w:val="20"/>
        </w:rPr>
        <w:t xml:space="preserve"> </w:t>
      </w:r>
      <w:r>
        <w:rPr>
          <w:sz w:val="20"/>
        </w:rPr>
        <w:t>gli</w:t>
      </w:r>
      <w:r>
        <w:rPr>
          <w:spacing w:val="-8"/>
          <w:sz w:val="20"/>
        </w:rPr>
        <w:t xml:space="preserve"> </w:t>
      </w:r>
      <w:r>
        <w:rPr>
          <w:sz w:val="20"/>
        </w:rPr>
        <w:t>elementi</w:t>
      </w:r>
      <w:r>
        <w:rPr>
          <w:spacing w:val="-10"/>
          <w:sz w:val="20"/>
        </w:rPr>
        <w:t xml:space="preserve"> </w:t>
      </w:r>
      <w:r>
        <w:rPr>
          <w:sz w:val="20"/>
        </w:rPr>
        <w:t>per una</w:t>
      </w:r>
      <w:r>
        <w:rPr>
          <w:spacing w:val="-12"/>
          <w:sz w:val="20"/>
        </w:rPr>
        <w:t xml:space="preserve"> </w:t>
      </w:r>
      <w:r>
        <w:rPr>
          <w:sz w:val="20"/>
        </w:rPr>
        <w:t>idonea</w:t>
      </w:r>
      <w:r>
        <w:rPr>
          <w:spacing w:val="-11"/>
          <w:sz w:val="20"/>
        </w:rPr>
        <w:t xml:space="preserve"> </w:t>
      </w:r>
      <w:r>
        <w:rPr>
          <w:sz w:val="20"/>
        </w:rPr>
        <w:t>valutazione</w:t>
      </w:r>
      <w:r>
        <w:rPr>
          <w:spacing w:val="-11"/>
          <w:sz w:val="20"/>
        </w:rPr>
        <w:t xml:space="preserve"> </w:t>
      </w:r>
      <w:r>
        <w:rPr>
          <w:sz w:val="20"/>
        </w:rPr>
        <w:t>tecnica</w:t>
      </w:r>
      <w:r>
        <w:rPr>
          <w:spacing w:val="-12"/>
          <w:sz w:val="20"/>
        </w:rPr>
        <w:t xml:space="preserve"> </w:t>
      </w:r>
      <w:r>
        <w:rPr>
          <w:sz w:val="20"/>
        </w:rPr>
        <w:t>ed</w:t>
      </w:r>
      <w:r>
        <w:rPr>
          <w:spacing w:val="-11"/>
          <w:sz w:val="20"/>
        </w:rPr>
        <w:t xml:space="preserve"> </w:t>
      </w:r>
      <w:r>
        <w:rPr>
          <w:sz w:val="20"/>
        </w:rPr>
        <w:t>economica</w:t>
      </w:r>
      <w:r>
        <w:rPr>
          <w:spacing w:val="-11"/>
          <w:sz w:val="20"/>
        </w:rPr>
        <w:t xml:space="preserve"> </w:t>
      </w:r>
      <w:r>
        <w:rPr>
          <w:sz w:val="20"/>
        </w:rPr>
        <w:t>degli</w:t>
      </w:r>
      <w:r>
        <w:rPr>
          <w:spacing w:val="-12"/>
          <w:sz w:val="20"/>
        </w:rPr>
        <w:t xml:space="preserve"> </w:t>
      </w:r>
      <w:r>
        <w:rPr>
          <w:sz w:val="20"/>
        </w:rPr>
        <w:t>stessi</w:t>
      </w:r>
      <w:r>
        <w:rPr>
          <w:spacing w:val="-11"/>
          <w:sz w:val="20"/>
        </w:rPr>
        <w:t xml:space="preserve"> </w:t>
      </w:r>
      <w:r>
        <w:rPr>
          <w:sz w:val="20"/>
        </w:rPr>
        <w:t>e</w:t>
      </w:r>
      <w:r>
        <w:rPr>
          <w:spacing w:val="-11"/>
          <w:sz w:val="20"/>
        </w:rPr>
        <w:t xml:space="preserve"> </w:t>
      </w:r>
      <w:r>
        <w:rPr>
          <w:sz w:val="20"/>
        </w:rPr>
        <w:t>per</w:t>
      </w:r>
      <w:r>
        <w:rPr>
          <w:spacing w:val="-12"/>
          <w:sz w:val="20"/>
        </w:rPr>
        <w:t xml:space="preserve"> </w:t>
      </w:r>
      <w:r>
        <w:rPr>
          <w:sz w:val="20"/>
        </w:rPr>
        <w:t>la</w:t>
      </w:r>
      <w:r>
        <w:rPr>
          <w:spacing w:val="-11"/>
          <w:sz w:val="20"/>
        </w:rPr>
        <w:t xml:space="preserve"> </w:t>
      </w:r>
      <w:r>
        <w:rPr>
          <w:sz w:val="20"/>
        </w:rPr>
        <w:t>formulazione</w:t>
      </w:r>
      <w:r>
        <w:rPr>
          <w:spacing w:val="-11"/>
          <w:sz w:val="20"/>
        </w:rPr>
        <w:t xml:space="preserve"> </w:t>
      </w:r>
      <w:r>
        <w:rPr>
          <w:sz w:val="20"/>
        </w:rPr>
        <w:t>dell’offerta che ritiene pienamente remunerativa;</w:t>
      </w:r>
    </w:p>
    <w:p w:rsidR="001E23E1" w:rsidRPr="006931A0" w:rsidRDefault="00807DA6" w:rsidP="00CE2AD0">
      <w:pPr>
        <w:pStyle w:val="Paragrafoelenco"/>
        <w:numPr>
          <w:ilvl w:val="0"/>
          <w:numId w:val="3"/>
        </w:numPr>
        <w:tabs>
          <w:tab w:val="left" w:pos="993"/>
        </w:tabs>
        <w:spacing w:before="225" w:line="288" w:lineRule="auto"/>
        <w:ind w:right="278"/>
        <w:rPr>
          <w:sz w:val="20"/>
        </w:rPr>
      </w:pPr>
      <w:r w:rsidRPr="006931A0">
        <w:rPr>
          <w:sz w:val="20"/>
        </w:rPr>
        <w:t>il</w:t>
      </w:r>
      <w:r w:rsidRPr="006931A0">
        <w:rPr>
          <w:spacing w:val="-5"/>
          <w:sz w:val="20"/>
        </w:rPr>
        <w:t xml:space="preserve"> </w:t>
      </w:r>
      <w:r w:rsidRPr="006931A0">
        <w:rPr>
          <w:sz w:val="20"/>
        </w:rPr>
        <w:t>CIG</w:t>
      </w:r>
      <w:r w:rsidRPr="006931A0">
        <w:rPr>
          <w:spacing w:val="-6"/>
          <w:sz w:val="20"/>
        </w:rPr>
        <w:t xml:space="preserve"> </w:t>
      </w:r>
      <w:r w:rsidRPr="006931A0">
        <w:rPr>
          <w:sz w:val="20"/>
        </w:rPr>
        <w:t>del</w:t>
      </w:r>
      <w:r w:rsidRPr="006931A0">
        <w:rPr>
          <w:spacing w:val="-5"/>
          <w:sz w:val="20"/>
        </w:rPr>
        <w:t xml:space="preserve"> </w:t>
      </w:r>
      <w:r w:rsidRPr="006931A0">
        <w:rPr>
          <w:sz w:val="20"/>
        </w:rPr>
        <w:t>presente</w:t>
      </w:r>
      <w:r w:rsidRPr="006931A0">
        <w:rPr>
          <w:spacing w:val="-5"/>
          <w:sz w:val="20"/>
        </w:rPr>
        <w:t xml:space="preserve"> </w:t>
      </w:r>
      <w:r w:rsidRPr="006931A0">
        <w:rPr>
          <w:sz w:val="20"/>
        </w:rPr>
        <w:t>Contratto</w:t>
      </w:r>
      <w:r w:rsidRPr="006931A0">
        <w:rPr>
          <w:spacing w:val="-4"/>
          <w:sz w:val="20"/>
        </w:rPr>
        <w:t xml:space="preserve"> </w:t>
      </w:r>
      <w:r w:rsidRPr="006931A0">
        <w:rPr>
          <w:sz w:val="20"/>
        </w:rPr>
        <w:t>Esecutivo</w:t>
      </w:r>
      <w:r w:rsidRPr="006931A0">
        <w:rPr>
          <w:spacing w:val="-2"/>
          <w:sz w:val="20"/>
        </w:rPr>
        <w:t xml:space="preserve"> </w:t>
      </w:r>
      <w:r w:rsidRPr="006931A0">
        <w:rPr>
          <w:sz w:val="20"/>
        </w:rPr>
        <w:t>è</w:t>
      </w:r>
      <w:r w:rsidRPr="006931A0">
        <w:rPr>
          <w:spacing w:val="-5"/>
          <w:sz w:val="20"/>
        </w:rPr>
        <w:t xml:space="preserve"> </w:t>
      </w:r>
      <w:r w:rsidRPr="006931A0">
        <w:rPr>
          <w:sz w:val="20"/>
        </w:rPr>
        <w:t>il</w:t>
      </w:r>
      <w:r w:rsidRPr="006931A0">
        <w:rPr>
          <w:spacing w:val="-4"/>
          <w:sz w:val="20"/>
        </w:rPr>
        <w:t xml:space="preserve"> </w:t>
      </w:r>
      <w:r w:rsidR="0007596E" w:rsidRPr="006931A0">
        <w:rPr>
          <w:sz w:val="20"/>
        </w:rPr>
        <w:t>seguente:</w:t>
      </w:r>
      <w:r w:rsidR="0007596E" w:rsidRPr="006931A0">
        <w:rPr>
          <w:spacing w:val="-5"/>
          <w:sz w:val="20"/>
        </w:rPr>
        <w:t xml:space="preserve"> B</w:t>
      </w:r>
      <w:r w:rsidR="006931A0" w:rsidRPr="006931A0">
        <w:rPr>
          <w:spacing w:val="-5"/>
          <w:sz w:val="20"/>
        </w:rPr>
        <w:t>7A2960CA3;</w:t>
      </w:r>
    </w:p>
    <w:p w:rsidR="001E23E1" w:rsidRPr="00CE2AD0" w:rsidRDefault="00807DA6" w:rsidP="00CE2AD0">
      <w:pPr>
        <w:pStyle w:val="Paragrafoelenco"/>
        <w:numPr>
          <w:ilvl w:val="0"/>
          <w:numId w:val="3"/>
        </w:numPr>
        <w:tabs>
          <w:tab w:val="left" w:pos="993"/>
        </w:tabs>
        <w:spacing w:before="225" w:after="240" w:line="288" w:lineRule="auto"/>
        <w:ind w:left="992" w:right="278"/>
        <w:rPr>
          <w:sz w:val="20"/>
        </w:rPr>
      </w:pPr>
      <w:r w:rsidRPr="00A60059">
        <w:rPr>
          <w:sz w:val="20"/>
        </w:rPr>
        <w:t>l CUP (Codice Unico</w:t>
      </w:r>
      <w:r w:rsidR="009306EF">
        <w:rPr>
          <w:sz w:val="20"/>
        </w:rPr>
        <w:t xml:space="preserve"> </w:t>
      </w:r>
      <w:r w:rsidRPr="00A60059">
        <w:rPr>
          <w:sz w:val="20"/>
        </w:rPr>
        <w:t>Progetto)</w:t>
      </w:r>
      <w:r w:rsidR="00D217D0" w:rsidRPr="00A60059">
        <w:rPr>
          <w:sz w:val="20"/>
        </w:rPr>
        <w:t xml:space="preserve"> </w:t>
      </w:r>
      <w:r w:rsidRPr="00A60059">
        <w:rPr>
          <w:sz w:val="20"/>
        </w:rPr>
        <w:t>del</w:t>
      </w:r>
      <w:r w:rsidR="009306EF">
        <w:rPr>
          <w:sz w:val="20"/>
        </w:rPr>
        <w:t xml:space="preserve"> </w:t>
      </w:r>
      <w:r w:rsidRPr="00A60059">
        <w:rPr>
          <w:sz w:val="20"/>
        </w:rPr>
        <w:t>presente</w:t>
      </w:r>
      <w:r w:rsidR="009306EF">
        <w:rPr>
          <w:sz w:val="20"/>
        </w:rPr>
        <w:t xml:space="preserve"> </w:t>
      </w:r>
      <w:r w:rsidRPr="00A60059">
        <w:rPr>
          <w:sz w:val="20"/>
        </w:rPr>
        <w:t>Contratto</w:t>
      </w:r>
      <w:r w:rsidR="00A60059">
        <w:rPr>
          <w:sz w:val="20"/>
        </w:rPr>
        <w:t xml:space="preserve"> </w:t>
      </w:r>
      <w:r w:rsidRPr="00A60059">
        <w:rPr>
          <w:sz w:val="20"/>
        </w:rPr>
        <w:t>Esecutivo</w:t>
      </w:r>
      <w:r w:rsidR="00A60059" w:rsidRPr="00A60059">
        <w:rPr>
          <w:sz w:val="20"/>
        </w:rPr>
        <w:t xml:space="preserve"> </w:t>
      </w:r>
      <w:r w:rsidR="00D217D0" w:rsidRPr="00A60059">
        <w:rPr>
          <w:sz w:val="20"/>
        </w:rPr>
        <w:t>sono i seguenti:</w:t>
      </w:r>
      <w:r w:rsidR="000A2123" w:rsidRPr="00A60059">
        <w:rPr>
          <w:sz w:val="20"/>
        </w:rPr>
        <w:t xml:space="preserve"> D77H24002240006</w:t>
      </w:r>
      <w:r w:rsidR="00A60059" w:rsidRPr="00A60059">
        <w:rPr>
          <w:sz w:val="20"/>
        </w:rPr>
        <w:t xml:space="preserve">, </w:t>
      </w:r>
      <w:r w:rsidR="000A2123" w:rsidRPr="00A60059">
        <w:rPr>
          <w:sz w:val="20"/>
        </w:rPr>
        <w:t>D77H24002260006</w:t>
      </w:r>
      <w:r w:rsidR="00A60059" w:rsidRPr="00A60059">
        <w:rPr>
          <w:sz w:val="20"/>
        </w:rPr>
        <w:t xml:space="preserve">, </w:t>
      </w:r>
      <w:r w:rsidR="000A2123" w:rsidRPr="00A60059">
        <w:rPr>
          <w:sz w:val="20"/>
        </w:rPr>
        <w:t>D77H24002300006</w:t>
      </w:r>
      <w:r w:rsidR="00A60059" w:rsidRPr="00A60059">
        <w:rPr>
          <w:sz w:val="20"/>
        </w:rPr>
        <w:t>;</w:t>
      </w:r>
    </w:p>
    <w:p w:rsidR="001E23E1" w:rsidRDefault="00807DA6" w:rsidP="00CE2AD0">
      <w:pPr>
        <w:spacing w:before="1" w:after="240"/>
        <w:ind w:left="6" w:right="6"/>
        <w:jc w:val="center"/>
        <w:rPr>
          <w:b/>
          <w:sz w:val="20"/>
        </w:rPr>
      </w:pPr>
      <w:r>
        <w:rPr>
          <w:b/>
          <w:sz w:val="20"/>
        </w:rPr>
        <w:t>TUTTO</w:t>
      </w:r>
      <w:r>
        <w:rPr>
          <w:b/>
          <w:spacing w:val="-6"/>
          <w:sz w:val="20"/>
        </w:rPr>
        <w:t xml:space="preserve"> </w:t>
      </w:r>
      <w:r>
        <w:rPr>
          <w:b/>
          <w:sz w:val="20"/>
        </w:rPr>
        <w:t>CIÒ</w:t>
      </w:r>
      <w:r>
        <w:rPr>
          <w:b/>
          <w:spacing w:val="-6"/>
          <w:sz w:val="20"/>
        </w:rPr>
        <w:t xml:space="preserve"> </w:t>
      </w:r>
      <w:r>
        <w:rPr>
          <w:b/>
          <w:sz w:val="20"/>
        </w:rPr>
        <w:t>PREMESSO</w:t>
      </w:r>
      <w:r>
        <w:rPr>
          <w:b/>
          <w:spacing w:val="-3"/>
          <w:sz w:val="20"/>
        </w:rPr>
        <w:t xml:space="preserve"> </w:t>
      </w:r>
      <w:r>
        <w:rPr>
          <w:b/>
          <w:sz w:val="20"/>
        </w:rPr>
        <w:t>SI</w:t>
      </w:r>
      <w:r>
        <w:rPr>
          <w:b/>
          <w:spacing w:val="-6"/>
          <w:sz w:val="20"/>
        </w:rPr>
        <w:t xml:space="preserve"> </w:t>
      </w:r>
      <w:r>
        <w:rPr>
          <w:b/>
          <w:sz w:val="20"/>
        </w:rPr>
        <w:t>CONVIENE</w:t>
      </w:r>
      <w:r>
        <w:rPr>
          <w:b/>
          <w:spacing w:val="-6"/>
          <w:sz w:val="20"/>
        </w:rPr>
        <w:t xml:space="preserve"> </w:t>
      </w:r>
      <w:r>
        <w:rPr>
          <w:b/>
          <w:sz w:val="20"/>
        </w:rPr>
        <w:t>E</w:t>
      </w:r>
      <w:r>
        <w:rPr>
          <w:b/>
          <w:spacing w:val="-6"/>
          <w:sz w:val="20"/>
        </w:rPr>
        <w:t xml:space="preserve"> </w:t>
      </w:r>
      <w:r>
        <w:rPr>
          <w:b/>
          <w:sz w:val="20"/>
        </w:rPr>
        <w:t>SI</w:t>
      </w:r>
      <w:r>
        <w:rPr>
          <w:b/>
          <w:spacing w:val="-6"/>
          <w:sz w:val="20"/>
        </w:rPr>
        <w:t xml:space="preserve"> </w:t>
      </w:r>
      <w:r>
        <w:rPr>
          <w:b/>
          <w:sz w:val="20"/>
        </w:rPr>
        <w:t>STIPULA</w:t>
      </w:r>
      <w:r>
        <w:rPr>
          <w:b/>
          <w:spacing w:val="-6"/>
          <w:sz w:val="20"/>
        </w:rPr>
        <w:t xml:space="preserve"> </w:t>
      </w:r>
      <w:r>
        <w:rPr>
          <w:b/>
          <w:sz w:val="20"/>
        </w:rPr>
        <w:t>QUANTO</w:t>
      </w:r>
      <w:r>
        <w:rPr>
          <w:b/>
          <w:spacing w:val="-5"/>
          <w:sz w:val="20"/>
        </w:rPr>
        <w:t xml:space="preserve"> </w:t>
      </w:r>
      <w:r>
        <w:rPr>
          <w:b/>
          <w:spacing w:val="-2"/>
          <w:sz w:val="20"/>
        </w:rPr>
        <w:t>SEGUE:</w:t>
      </w:r>
    </w:p>
    <w:p w:rsidR="001E23E1" w:rsidRDefault="00807DA6" w:rsidP="00E45F05">
      <w:pPr>
        <w:pStyle w:val="Titolo1"/>
        <w:numPr>
          <w:ilvl w:val="0"/>
          <w:numId w:val="2"/>
        </w:numPr>
      </w:pPr>
      <w:bookmarkStart w:id="0" w:name="_Toc203415428"/>
      <w:r>
        <w:rPr>
          <w:spacing w:val="-2"/>
        </w:rPr>
        <w:t>DEFINIZIONI</w:t>
      </w:r>
      <w:bookmarkEnd w:id="0"/>
    </w:p>
    <w:p w:rsidR="001E23E1" w:rsidRDefault="00807DA6" w:rsidP="00955607">
      <w:pPr>
        <w:pStyle w:val="Paragrafoelenco"/>
        <w:numPr>
          <w:ilvl w:val="1"/>
          <w:numId w:val="2"/>
        </w:numPr>
        <w:tabs>
          <w:tab w:val="left" w:pos="988"/>
        </w:tabs>
        <w:spacing w:before="73" w:line="288" w:lineRule="auto"/>
        <w:ind w:left="1000" w:right="281" w:hanging="718"/>
        <w:rPr>
          <w:sz w:val="20"/>
        </w:rPr>
      </w:pPr>
      <w:r w:rsidRPr="003D36C3">
        <w:rPr>
          <w:sz w:val="20"/>
        </w:rPr>
        <w:t xml:space="preserve">I termini contenuti nel presente Contratto Esecutivo hanno il significato specificato nell’Accordo </w:t>
      </w:r>
      <w:r>
        <w:rPr>
          <w:sz w:val="20"/>
        </w:rPr>
        <w:t xml:space="preserve">Quadro e nei relativi Allegati, salvo che il contesto delle singole clausole disponga </w:t>
      </w:r>
      <w:r w:rsidRPr="003D36C3">
        <w:rPr>
          <w:sz w:val="20"/>
        </w:rPr>
        <w:t>diversamente.</w:t>
      </w:r>
    </w:p>
    <w:p w:rsidR="001E23E1" w:rsidRPr="0035336B" w:rsidRDefault="00807DA6" w:rsidP="00955607">
      <w:pPr>
        <w:pStyle w:val="Paragrafoelenco"/>
        <w:numPr>
          <w:ilvl w:val="1"/>
          <w:numId w:val="2"/>
        </w:numPr>
        <w:tabs>
          <w:tab w:val="left" w:pos="988"/>
        </w:tabs>
        <w:spacing w:before="73" w:line="288" w:lineRule="auto"/>
        <w:ind w:left="1000" w:right="281" w:hanging="718"/>
        <w:rPr>
          <w:sz w:val="20"/>
        </w:rPr>
      </w:pPr>
      <w:r>
        <w:rPr>
          <w:sz w:val="20"/>
        </w:rPr>
        <w:t>I termini tecnici contenuti nel presente Contratto Esecutivo hanno il significato</w:t>
      </w:r>
      <w:r w:rsidR="0035336B">
        <w:rPr>
          <w:sz w:val="20"/>
        </w:rPr>
        <w:t xml:space="preserve"> s</w:t>
      </w:r>
      <w:r>
        <w:rPr>
          <w:sz w:val="20"/>
        </w:rPr>
        <w:t>pecificato</w:t>
      </w:r>
      <w:r w:rsidRPr="0035336B">
        <w:rPr>
          <w:sz w:val="20"/>
        </w:rPr>
        <w:t xml:space="preserve"> </w:t>
      </w:r>
      <w:r>
        <w:rPr>
          <w:sz w:val="20"/>
        </w:rPr>
        <w:t>nel</w:t>
      </w:r>
      <w:r w:rsidRPr="0035336B">
        <w:rPr>
          <w:sz w:val="20"/>
        </w:rPr>
        <w:t xml:space="preserve"> </w:t>
      </w:r>
      <w:r>
        <w:rPr>
          <w:sz w:val="20"/>
        </w:rPr>
        <w:t>Capitolato</w:t>
      </w:r>
      <w:r w:rsidRPr="0035336B">
        <w:rPr>
          <w:sz w:val="20"/>
        </w:rPr>
        <w:t xml:space="preserve"> </w:t>
      </w:r>
      <w:r>
        <w:rPr>
          <w:sz w:val="20"/>
        </w:rPr>
        <w:t>Tecnico</w:t>
      </w:r>
      <w:r w:rsidRPr="0035336B">
        <w:rPr>
          <w:sz w:val="20"/>
        </w:rPr>
        <w:t xml:space="preserve"> </w:t>
      </w:r>
      <w:r>
        <w:rPr>
          <w:sz w:val="20"/>
        </w:rPr>
        <w:t>Parte</w:t>
      </w:r>
      <w:r w:rsidRPr="0035336B">
        <w:rPr>
          <w:sz w:val="20"/>
        </w:rPr>
        <w:t xml:space="preserve"> </w:t>
      </w:r>
      <w:r>
        <w:rPr>
          <w:sz w:val="20"/>
        </w:rPr>
        <w:t>Generale</w:t>
      </w:r>
      <w:r w:rsidRPr="0035336B">
        <w:rPr>
          <w:sz w:val="20"/>
        </w:rPr>
        <w:t xml:space="preserve"> </w:t>
      </w:r>
      <w:r>
        <w:rPr>
          <w:sz w:val="20"/>
        </w:rPr>
        <w:t>e</w:t>
      </w:r>
      <w:r w:rsidRPr="0035336B">
        <w:rPr>
          <w:sz w:val="20"/>
        </w:rPr>
        <w:t xml:space="preserve"> </w:t>
      </w:r>
      <w:r>
        <w:rPr>
          <w:sz w:val="20"/>
        </w:rPr>
        <w:t>Speciale</w:t>
      </w:r>
      <w:r w:rsidR="0035336B" w:rsidRPr="0035336B">
        <w:rPr>
          <w:sz w:val="20"/>
        </w:rPr>
        <w:t xml:space="preserve">. </w:t>
      </w:r>
    </w:p>
    <w:p w:rsidR="001E23E1" w:rsidRDefault="00807DA6" w:rsidP="00955607">
      <w:pPr>
        <w:pStyle w:val="Paragrafoelenco"/>
        <w:numPr>
          <w:ilvl w:val="1"/>
          <w:numId w:val="2"/>
        </w:numPr>
        <w:tabs>
          <w:tab w:val="left" w:pos="993"/>
        </w:tabs>
        <w:spacing w:before="65"/>
        <w:ind w:left="993" w:hanging="723"/>
        <w:rPr>
          <w:sz w:val="20"/>
        </w:rPr>
      </w:pPr>
      <w:r>
        <w:rPr>
          <w:sz w:val="20"/>
        </w:rPr>
        <w:t>Il</w:t>
      </w:r>
      <w:r>
        <w:rPr>
          <w:spacing w:val="-7"/>
          <w:sz w:val="20"/>
        </w:rPr>
        <w:t xml:space="preserve"> </w:t>
      </w:r>
      <w:r>
        <w:rPr>
          <w:sz w:val="20"/>
        </w:rPr>
        <w:t>presente</w:t>
      </w:r>
      <w:r>
        <w:rPr>
          <w:spacing w:val="-7"/>
          <w:sz w:val="20"/>
        </w:rPr>
        <w:t xml:space="preserve"> </w:t>
      </w:r>
      <w:r>
        <w:rPr>
          <w:sz w:val="20"/>
        </w:rPr>
        <w:t>Contratto</w:t>
      </w:r>
      <w:r>
        <w:rPr>
          <w:spacing w:val="-5"/>
          <w:sz w:val="20"/>
        </w:rPr>
        <w:t xml:space="preserve"> </w:t>
      </w:r>
      <w:r>
        <w:rPr>
          <w:sz w:val="20"/>
        </w:rPr>
        <w:t>Esecutivo</w:t>
      </w:r>
      <w:r>
        <w:rPr>
          <w:spacing w:val="-6"/>
          <w:sz w:val="20"/>
        </w:rPr>
        <w:t xml:space="preserve"> </w:t>
      </w:r>
      <w:r>
        <w:rPr>
          <w:sz w:val="20"/>
        </w:rPr>
        <w:t>è</w:t>
      </w:r>
      <w:r>
        <w:rPr>
          <w:spacing w:val="-6"/>
          <w:sz w:val="20"/>
        </w:rPr>
        <w:t xml:space="preserve"> </w:t>
      </w:r>
      <w:r>
        <w:rPr>
          <w:spacing w:val="-2"/>
          <w:sz w:val="20"/>
        </w:rPr>
        <w:t>regolato:</w:t>
      </w:r>
    </w:p>
    <w:p w:rsidR="001E23E1" w:rsidRPr="0035336B" w:rsidRDefault="00807DA6" w:rsidP="00955607">
      <w:pPr>
        <w:pStyle w:val="Paragrafoelenco"/>
        <w:numPr>
          <w:ilvl w:val="0"/>
          <w:numId w:val="6"/>
        </w:numPr>
        <w:tabs>
          <w:tab w:val="left" w:pos="990"/>
          <w:tab w:val="left" w:pos="993"/>
        </w:tabs>
        <w:spacing w:before="227" w:line="288" w:lineRule="auto"/>
        <w:ind w:right="278"/>
        <w:rPr>
          <w:sz w:val="20"/>
        </w:rPr>
      </w:pPr>
      <w:r w:rsidRPr="0035336B">
        <w:rPr>
          <w:sz w:val="20"/>
        </w:rPr>
        <w:t>dalle disposizioni del presente atto e dai suoi allegati, che costituiscono la manifestazione integrale di tutti gli accordi intervenuti tra il Fornitore e l’Amministrazione Contraente relativamente alle attività e prestazioni contrattuali;</w:t>
      </w:r>
    </w:p>
    <w:p w:rsidR="001E23E1" w:rsidRPr="0035336B" w:rsidRDefault="00807DA6" w:rsidP="00955607">
      <w:pPr>
        <w:pStyle w:val="Paragrafoelenco"/>
        <w:numPr>
          <w:ilvl w:val="0"/>
          <w:numId w:val="6"/>
        </w:numPr>
        <w:tabs>
          <w:tab w:val="left" w:pos="990"/>
          <w:tab w:val="left" w:pos="993"/>
        </w:tabs>
        <w:spacing w:before="227" w:line="288" w:lineRule="auto"/>
        <w:ind w:right="278"/>
        <w:rPr>
          <w:sz w:val="20"/>
        </w:rPr>
      </w:pPr>
      <w:r w:rsidRPr="0035336B">
        <w:rPr>
          <w:sz w:val="20"/>
        </w:rPr>
        <w:t>dalle disposizioni dell’Accordo Quadro e dai suoi allegati;</w:t>
      </w:r>
    </w:p>
    <w:p w:rsidR="001E23E1" w:rsidRPr="0035336B" w:rsidRDefault="00807DA6" w:rsidP="00955607">
      <w:pPr>
        <w:pStyle w:val="Paragrafoelenco"/>
        <w:numPr>
          <w:ilvl w:val="0"/>
          <w:numId w:val="6"/>
        </w:numPr>
        <w:tabs>
          <w:tab w:val="left" w:pos="990"/>
          <w:tab w:val="left" w:pos="993"/>
        </w:tabs>
        <w:spacing w:before="227" w:line="288" w:lineRule="auto"/>
        <w:ind w:right="278"/>
        <w:rPr>
          <w:sz w:val="20"/>
        </w:rPr>
      </w:pPr>
      <w:r w:rsidRPr="0035336B">
        <w:rPr>
          <w:sz w:val="20"/>
        </w:rPr>
        <w:t xml:space="preserve">dalle disposizioni del </w:t>
      </w:r>
      <w:proofErr w:type="spellStart"/>
      <w:r w:rsidRPr="0035336B">
        <w:rPr>
          <w:sz w:val="20"/>
        </w:rPr>
        <w:t>D.Lgs.</w:t>
      </w:r>
      <w:proofErr w:type="spellEnd"/>
      <w:r w:rsidRPr="0035336B">
        <w:rPr>
          <w:sz w:val="20"/>
        </w:rPr>
        <w:t xml:space="preserve"> 50/2016 e </w:t>
      </w:r>
      <w:proofErr w:type="spellStart"/>
      <w:r w:rsidRPr="0035336B">
        <w:rPr>
          <w:sz w:val="20"/>
        </w:rPr>
        <w:t>s.m.i.</w:t>
      </w:r>
      <w:proofErr w:type="spellEnd"/>
      <w:r w:rsidRPr="0035336B">
        <w:rPr>
          <w:sz w:val="20"/>
        </w:rPr>
        <w:t xml:space="preserve"> e relative prassi e disposizioni attuative;</w:t>
      </w:r>
    </w:p>
    <w:p w:rsidR="001E23E1" w:rsidRPr="0035336B" w:rsidRDefault="00807DA6" w:rsidP="00955607">
      <w:pPr>
        <w:pStyle w:val="Paragrafoelenco"/>
        <w:numPr>
          <w:ilvl w:val="0"/>
          <w:numId w:val="6"/>
        </w:numPr>
        <w:tabs>
          <w:tab w:val="left" w:pos="990"/>
          <w:tab w:val="left" w:pos="993"/>
        </w:tabs>
        <w:spacing w:before="227" w:line="288" w:lineRule="auto"/>
        <w:ind w:right="278"/>
        <w:rPr>
          <w:sz w:val="20"/>
        </w:rPr>
      </w:pPr>
      <w:r w:rsidRPr="0035336B">
        <w:rPr>
          <w:sz w:val="20"/>
        </w:rPr>
        <w:lastRenderedPageBreak/>
        <w:t xml:space="preserve">dalle disposizioni di cui al </w:t>
      </w:r>
      <w:proofErr w:type="spellStart"/>
      <w:r w:rsidRPr="0035336B">
        <w:rPr>
          <w:sz w:val="20"/>
        </w:rPr>
        <w:t>D.Lgs.</w:t>
      </w:r>
      <w:proofErr w:type="spellEnd"/>
      <w:r w:rsidRPr="0035336B">
        <w:rPr>
          <w:sz w:val="20"/>
        </w:rPr>
        <w:t xml:space="preserve"> n. 82/2005;</w:t>
      </w:r>
    </w:p>
    <w:p w:rsidR="001E23E1" w:rsidRPr="0035336B" w:rsidRDefault="00807DA6" w:rsidP="00CE2AD0">
      <w:pPr>
        <w:pStyle w:val="Paragrafoelenco"/>
        <w:numPr>
          <w:ilvl w:val="0"/>
          <w:numId w:val="6"/>
        </w:numPr>
        <w:tabs>
          <w:tab w:val="left" w:pos="990"/>
          <w:tab w:val="left" w:pos="993"/>
        </w:tabs>
        <w:spacing w:before="227" w:after="240" w:line="288" w:lineRule="auto"/>
        <w:ind w:left="1349" w:right="278" w:hanging="357"/>
        <w:rPr>
          <w:sz w:val="20"/>
        </w:rPr>
      </w:pPr>
      <w:r w:rsidRPr="0035336B">
        <w:rPr>
          <w:sz w:val="20"/>
        </w:rPr>
        <w:t>dal codice civile e dalle altre disposizioni normative in vigore in materia di contratti di diritto privato.</w:t>
      </w:r>
    </w:p>
    <w:p w:rsidR="001E23E1" w:rsidRDefault="00807DA6" w:rsidP="00E45F05">
      <w:pPr>
        <w:pStyle w:val="Titolo1"/>
        <w:numPr>
          <w:ilvl w:val="0"/>
          <w:numId w:val="2"/>
        </w:numPr>
      </w:pPr>
      <w:bookmarkStart w:id="1" w:name="_Toc203415429"/>
      <w:r>
        <w:t>VALORE</w:t>
      </w:r>
      <w:r w:rsidRPr="00E45F05">
        <w:t xml:space="preserve"> </w:t>
      </w:r>
      <w:r>
        <w:t>DELLE</w:t>
      </w:r>
      <w:r w:rsidRPr="00E45F05">
        <w:t xml:space="preserve"> </w:t>
      </w:r>
      <w:r>
        <w:t>PREMESSE</w:t>
      </w:r>
      <w:r w:rsidRPr="00E45F05">
        <w:t xml:space="preserve"> </w:t>
      </w:r>
      <w:r>
        <w:t>E</w:t>
      </w:r>
      <w:r w:rsidRPr="00E45F05">
        <w:t xml:space="preserve"> </w:t>
      </w:r>
      <w:r>
        <w:t>DEGLI</w:t>
      </w:r>
      <w:r w:rsidRPr="00E45F05">
        <w:t xml:space="preserve"> ALLEGATI</w:t>
      </w:r>
      <w:bookmarkEnd w:id="1"/>
    </w:p>
    <w:p w:rsidR="001E23E1" w:rsidRDefault="00807DA6" w:rsidP="00955607">
      <w:pPr>
        <w:pStyle w:val="Paragrafoelenco"/>
        <w:numPr>
          <w:ilvl w:val="1"/>
          <w:numId w:val="2"/>
        </w:numPr>
        <w:tabs>
          <w:tab w:val="left" w:pos="988"/>
        </w:tabs>
        <w:spacing w:before="73" w:line="288" w:lineRule="auto"/>
        <w:ind w:left="1000" w:right="281" w:hanging="718"/>
        <w:rPr>
          <w:sz w:val="20"/>
        </w:rPr>
      </w:pPr>
      <w:r>
        <w:rPr>
          <w:sz w:val="20"/>
        </w:rPr>
        <w:t>Le premesse di cui sopra, gli atti e i documenti richiamati nelle medesime premesse e nella restante parte del presente atto, ancorché non materialmente allegati, costituiscono parte integrante e sostanziale del presente Contratto Esecutivo.</w:t>
      </w:r>
    </w:p>
    <w:p w:rsidR="001E23E1" w:rsidRDefault="00807DA6" w:rsidP="00955607">
      <w:pPr>
        <w:pStyle w:val="Paragrafoelenco"/>
        <w:numPr>
          <w:ilvl w:val="1"/>
          <w:numId w:val="2"/>
        </w:numPr>
        <w:tabs>
          <w:tab w:val="left" w:pos="991"/>
        </w:tabs>
        <w:spacing w:before="103"/>
        <w:ind w:left="991" w:hanging="721"/>
        <w:rPr>
          <w:sz w:val="20"/>
        </w:rPr>
      </w:pPr>
      <w:r>
        <w:rPr>
          <w:sz w:val="20"/>
        </w:rPr>
        <w:t>Costituiscono,</w:t>
      </w:r>
      <w:r>
        <w:rPr>
          <w:spacing w:val="-9"/>
          <w:sz w:val="20"/>
        </w:rPr>
        <w:t xml:space="preserve"> </w:t>
      </w:r>
      <w:r>
        <w:rPr>
          <w:sz w:val="20"/>
        </w:rPr>
        <w:t>altresì,</w:t>
      </w:r>
      <w:r>
        <w:rPr>
          <w:spacing w:val="-8"/>
          <w:sz w:val="20"/>
        </w:rPr>
        <w:t xml:space="preserve"> </w:t>
      </w:r>
      <w:r>
        <w:rPr>
          <w:sz w:val="20"/>
        </w:rPr>
        <w:t>parte</w:t>
      </w:r>
      <w:r>
        <w:rPr>
          <w:spacing w:val="-9"/>
          <w:sz w:val="20"/>
        </w:rPr>
        <w:t xml:space="preserve"> </w:t>
      </w:r>
      <w:r>
        <w:rPr>
          <w:sz w:val="20"/>
        </w:rPr>
        <w:t>integrante</w:t>
      </w:r>
      <w:r>
        <w:rPr>
          <w:spacing w:val="-9"/>
          <w:sz w:val="20"/>
        </w:rPr>
        <w:t xml:space="preserve"> </w:t>
      </w:r>
      <w:r>
        <w:rPr>
          <w:sz w:val="20"/>
        </w:rPr>
        <w:t>e</w:t>
      </w:r>
      <w:r>
        <w:rPr>
          <w:spacing w:val="-9"/>
          <w:sz w:val="20"/>
        </w:rPr>
        <w:t xml:space="preserve"> </w:t>
      </w:r>
      <w:r>
        <w:rPr>
          <w:sz w:val="20"/>
        </w:rPr>
        <w:t>sostanziale</w:t>
      </w:r>
      <w:r>
        <w:rPr>
          <w:spacing w:val="-10"/>
          <w:sz w:val="20"/>
        </w:rPr>
        <w:t xml:space="preserve"> </w:t>
      </w:r>
      <w:r>
        <w:rPr>
          <w:sz w:val="20"/>
        </w:rPr>
        <w:t>del</w:t>
      </w:r>
      <w:r>
        <w:rPr>
          <w:spacing w:val="-9"/>
          <w:sz w:val="20"/>
        </w:rPr>
        <w:t xml:space="preserve"> </w:t>
      </w:r>
      <w:r>
        <w:rPr>
          <w:sz w:val="20"/>
        </w:rPr>
        <w:t>presente</w:t>
      </w:r>
      <w:r>
        <w:rPr>
          <w:spacing w:val="-7"/>
          <w:sz w:val="20"/>
        </w:rPr>
        <w:t xml:space="preserve"> </w:t>
      </w:r>
      <w:r>
        <w:rPr>
          <w:sz w:val="20"/>
        </w:rPr>
        <w:t>Contratto</w:t>
      </w:r>
      <w:r>
        <w:rPr>
          <w:spacing w:val="-8"/>
          <w:sz w:val="20"/>
        </w:rPr>
        <w:t xml:space="preserve"> </w:t>
      </w:r>
      <w:r>
        <w:rPr>
          <w:spacing w:val="-2"/>
          <w:sz w:val="20"/>
        </w:rPr>
        <w:t>Esecutivo:</w:t>
      </w:r>
    </w:p>
    <w:p w:rsidR="001E23E1" w:rsidRDefault="00807DA6" w:rsidP="00955607">
      <w:pPr>
        <w:pStyle w:val="Paragrafoelenco"/>
        <w:numPr>
          <w:ilvl w:val="0"/>
          <w:numId w:val="1"/>
        </w:numPr>
        <w:tabs>
          <w:tab w:val="left" w:pos="1417"/>
        </w:tabs>
        <w:spacing w:before="71"/>
        <w:ind w:left="1417" w:hanging="424"/>
        <w:rPr>
          <w:sz w:val="20"/>
        </w:rPr>
      </w:pPr>
      <w:r>
        <w:rPr>
          <w:spacing w:val="-2"/>
          <w:sz w:val="20"/>
        </w:rPr>
        <w:t>l’Accordo</w:t>
      </w:r>
      <w:r>
        <w:rPr>
          <w:spacing w:val="4"/>
          <w:sz w:val="20"/>
        </w:rPr>
        <w:t xml:space="preserve"> </w:t>
      </w:r>
      <w:r>
        <w:rPr>
          <w:spacing w:val="-2"/>
          <w:sz w:val="20"/>
        </w:rPr>
        <w:t>Quadro,</w:t>
      </w:r>
    </w:p>
    <w:p w:rsidR="00EA07B9" w:rsidRPr="00CC4AFC" w:rsidRDefault="00807DA6" w:rsidP="00955607">
      <w:pPr>
        <w:pStyle w:val="Paragrafoelenco"/>
        <w:numPr>
          <w:ilvl w:val="0"/>
          <w:numId w:val="1"/>
        </w:numPr>
        <w:tabs>
          <w:tab w:val="left" w:pos="1417"/>
        </w:tabs>
        <w:spacing w:before="70"/>
        <w:ind w:left="1417" w:hanging="424"/>
        <w:rPr>
          <w:sz w:val="20"/>
        </w:rPr>
      </w:pPr>
      <w:r>
        <w:rPr>
          <w:sz w:val="20"/>
        </w:rPr>
        <w:t>gli</w:t>
      </w:r>
      <w:r>
        <w:rPr>
          <w:spacing w:val="-10"/>
          <w:sz w:val="20"/>
        </w:rPr>
        <w:t xml:space="preserve"> </w:t>
      </w:r>
      <w:r>
        <w:rPr>
          <w:sz w:val="20"/>
        </w:rPr>
        <w:t>Allegati</w:t>
      </w:r>
      <w:r>
        <w:rPr>
          <w:spacing w:val="-9"/>
          <w:sz w:val="20"/>
        </w:rPr>
        <w:t xml:space="preserve"> </w:t>
      </w:r>
      <w:r w:rsidRPr="00CC4AFC">
        <w:rPr>
          <w:sz w:val="20"/>
        </w:rPr>
        <w:t>dell’Accordo</w:t>
      </w:r>
      <w:r w:rsidRPr="00CC4AFC">
        <w:rPr>
          <w:spacing w:val="-9"/>
          <w:sz w:val="20"/>
        </w:rPr>
        <w:t xml:space="preserve"> </w:t>
      </w:r>
      <w:r w:rsidRPr="00CC4AFC">
        <w:rPr>
          <w:spacing w:val="-2"/>
          <w:sz w:val="20"/>
        </w:rPr>
        <w:t>Quadro,</w:t>
      </w:r>
    </w:p>
    <w:p w:rsidR="00C717E0" w:rsidRDefault="00AA1333" w:rsidP="006931A0">
      <w:pPr>
        <w:pStyle w:val="Paragrafoelenco"/>
        <w:numPr>
          <w:ilvl w:val="0"/>
          <w:numId w:val="1"/>
        </w:numPr>
        <w:tabs>
          <w:tab w:val="left" w:pos="1417"/>
        </w:tabs>
        <w:spacing w:before="70"/>
        <w:ind w:left="1417" w:right="288" w:hanging="424"/>
        <w:rPr>
          <w:sz w:val="20"/>
        </w:rPr>
      </w:pPr>
      <w:r>
        <w:rPr>
          <w:sz w:val="20"/>
        </w:rPr>
        <w:t>l’</w:t>
      </w:r>
      <w:r w:rsidR="00807DA6" w:rsidRPr="006931A0">
        <w:rPr>
          <w:sz w:val="20"/>
        </w:rPr>
        <w:t>Allegat</w:t>
      </w:r>
      <w:r>
        <w:rPr>
          <w:sz w:val="20"/>
        </w:rPr>
        <w:t>o</w:t>
      </w:r>
      <w:r w:rsidR="00807DA6" w:rsidRPr="006931A0">
        <w:rPr>
          <w:spacing w:val="-8"/>
          <w:sz w:val="20"/>
        </w:rPr>
        <w:t xml:space="preserve"> </w:t>
      </w:r>
      <w:r w:rsidR="007859F1" w:rsidRPr="006931A0">
        <w:rPr>
          <w:sz w:val="20"/>
        </w:rPr>
        <w:t xml:space="preserve">1 </w:t>
      </w:r>
      <w:r w:rsidR="00807DA6" w:rsidRPr="006931A0">
        <w:rPr>
          <w:sz w:val="20"/>
        </w:rPr>
        <w:t>“Piano</w:t>
      </w:r>
      <w:r w:rsidR="00807DA6" w:rsidRPr="006931A0">
        <w:rPr>
          <w:spacing w:val="-8"/>
          <w:sz w:val="20"/>
        </w:rPr>
        <w:t xml:space="preserve"> </w:t>
      </w:r>
      <w:r w:rsidR="00807DA6" w:rsidRPr="006931A0">
        <w:rPr>
          <w:sz w:val="20"/>
        </w:rPr>
        <w:t>dei</w:t>
      </w:r>
      <w:r w:rsidR="00807DA6" w:rsidRPr="006931A0">
        <w:rPr>
          <w:spacing w:val="-8"/>
          <w:sz w:val="20"/>
        </w:rPr>
        <w:t xml:space="preserve"> </w:t>
      </w:r>
      <w:r w:rsidR="00807DA6" w:rsidRPr="006931A0">
        <w:rPr>
          <w:sz w:val="20"/>
        </w:rPr>
        <w:t>Fabbisogni”,</w:t>
      </w:r>
      <w:r w:rsidR="00807DA6" w:rsidRPr="006931A0">
        <w:rPr>
          <w:spacing w:val="-7"/>
          <w:sz w:val="20"/>
        </w:rPr>
        <w:t xml:space="preserve"> </w:t>
      </w:r>
      <w:r w:rsidR="00807DA6" w:rsidRPr="006931A0">
        <w:rPr>
          <w:sz w:val="20"/>
        </w:rPr>
        <w:t>di</w:t>
      </w:r>
      <w:r w:rsidR="00807DA6" w:rsidRPr="006931A0">
        <w:rPr>
          <w:spacing w:val="-8"/>
          <w:sz w:val="20"/>
        </w:rPr>
        <w:t xml:space="preserve"> </w:t>
      </w:r>
      <w:r w:rsidR="00807DA6" w:rsidRPr="006931A0">
        <w:rPr>
          <w:sz w:val="20"/>
        </w:rPr>
        <w:t>cui</w:t>
      </w:r>
      <w:r w:rsidR="00807DA6" w:rsidRPr="006931A0">
        <w:rPr>
          <w:spacing w:val="-8"/>
          <w:sz w:val="20"/>
        </w:rPr>
        <w:t xml:space="preserve"> </w:t>
      </w:r>
      <w:r w:rsidR="00807DA6" w:rsidRPr="006931A0">
        <w:rPr>
          <w:sz w:val="20"/>
        </w:rPr>
        <w:t>al</w:t>
      </w:r>
      <w:r w:rsidR="00807DA6" w:rsidRPr="00CC4AFC">
        <w:rPr>
          <w:spacing w:val="-7"/>
          <w:sz w:val="20"/>
        </w:rPr>
        <w:t xml:space="preserve"> </w:t>
      </w:r>
      <w:r w:rsidR="00807DA6" w:rsidRPr="00CC4AFC">
        <w:rPr>
          <w:sz w:val="20"/>
        </w:rPr>
        <w:t>paragrafo</w:t>
      </w:r>
      <w:r w:rsidR="00807DA6" w:rsidRPr="00CC4AFC">
        <w:rPr>
          <w:spacing w:val="-8"/>
          <w:sz w:val="20"/>
        </w:rPr>
        <w:t xml:space="preserve"> </w:t>
      </w:r>
      <w:r w:rsidR="00807DA6" w:rsidRPr="00CC4AFC">
        <w:rPr>
          <w:sz w:val="20"/>
        </w:rPr>
        <w:t>6.4.1 del Capitolato Tecnico Parte Generale</w:t>
      </w:r>
      <w:r>
        <w:rPr>
          <w:sz w:val="20"/>
        </w:rPr>
        <w:t>, e l’Allegato 2, contenente le relative integrazioni successivamente trasmesse dall’Amministrazione</w:t>
      </w:r>
      <w:r w:rsidR="00C717E0" w:rsidRPr="00CC4AFC">
        <w:rPr>
          <w:sz w:val="20"/>
        </w:rPr>
        <w:t xml:space="preserve">. </w:t>
      </w:r>
    </w:p>
    <w:p w:rsidR="00AA1333" w:rsidRPr="00CC4AFC" w:rsidRDefault="00AA1333" w:rsidP="006931A0">
      <w:pPr>
        <w:pStyle w:val="Paragrafoelenco"/>
        <w:numPr>
          <w:ilvl w:val="0"/>
          <w:numId w:val="1"/>
        </w:numPr>
        <w:tabs>
          <w:tab w:val="left" w:pos="1417"/>
        </w:tabs>
        <w:spacing w:before="70"/>
        <w:ind w:left="1417" w:right="288" w:hanging="424"/>
        <w:rPr>
          <w:sz w:val="20"/>
        </w:rPr>
      </w:pPr>
      <w:r w:rsidRPr="006931A0">
        <w:rPr>
          <w:sz w:val="20"/>
        </w:rPr>
        <w:t xml:space="preserve">l’Allegato </w:t>
      </w:r>
      <w:r>
        <w:rPr>
          <w:sz w:val="20"/>
        </w:rPr>
        <w:t>3</w:t>
      </w:r>
      <w:r w:rsidRPr="006931A0">
        <w:rPr>
          <w:sz w:val="20"/>
        </w:rPr>
        <w:t xml:space="preserve"> “Piano Operativo”</w:t>
      </w:r>
      <w:r>
        <w:rPr>
          <w:sz w:val="20"/>
        </w:rPr>
        <w:t>,</w:t>
      </w:r>
      <w:r w:rsidRPr="006931A0">
        <w:rPr>
          <w:spacing w:val="-7"/>
          <w:sz w:val="20"/>
        </w:rPr>
        <w:t xml:space="preserve"> </w:t>
      </w:r>
      <w:r w:rsidRPr="006931A0">
        <w:rPr>
          <w:sz w:val="20"/>
        </w:rPr>
        <w:t>approvato</w:t>
      </w:r>
      <w:r>
        <w:rPr>
          <w:sz w:val="20"/>
        </w:rPr>
        <w:t xml:space="preserve"> dall’Amministrazione contraente.</w:t>
      </w:r>
    </w:p>
    <w:p w:rsidR="001E23E1" w:rsidRPr="00C717E0" w:rsidRDefault="00807DA6" w:rsidP="00955607">
      <w:pPr>
        <w:pStyle w:val="Paragrafoelenco"/>
        <w:numPr>
          <w:ilvl w:val="1"/>
          <w:numId w:val="2"/>
        </w:numPr>
        <w:tabs>
          <w:tab w:val="left" w:pos="988"/>
        </w:tabs>
        <w:spacing w:before="103" w:line="288" w:lineRule="auto"/>
        <w:ind w:left="1004" w:right="284" w:hanging="720"/>
        <w:rPr>
          <w:sz w:val="20"/>
        </w:rPr>
      </w:pPr>
      <w:r w:rsidRPr="00C717E0">
        <w:rPr>
          <w:sz w:val="20"/>
        </w:rPr>
        <w:t>In particolare, per ogni condizione, modalità e termine per la prestazione dei servizi oggetto del presente Contratto Esecutivo che non sia espressamente regolata</w:t>
      </w:r>
      <w:r w:rsidRPr="00EA07B9">
        <w:rPr>
          <w:sz w:val="20"/>
        </w:rPr>
        <w:t xml:space="preserve"> </w:t>
      </w:r>
      <w:r w:rsidRPr="00C717E0">
        <w:rPr>
          <w:sz w:val="20"/>
        </w:rPr>
        <w:t>nel</w:t>
      </w:r>
      <w:r w:rsidRPr="00EA07B9">
        <w:rPr>
          <w:sz w:val="20"/>
        </w:rPr>
        <w:t xml:space="preserve"> </w:t>
      </w:r>
      <w:r w:rsidRPr="00C717E0">
        <w:rPr>
          <w:sz w:val="20"/>
        </w:rPr>
        <w:t>presente</w:t>
      </w:r>
      <w:r w:rsidRPr="00EA07B9">
        <w:rPr>
          <w:sz w:val="20"/>
        </w:rPr>
        <w:t xml:space="preserve"> </w:t>
      </w:r>
      <w:r w:rsidRPr="00C717E0">
        <w:rPr>
          <w:sz w:val="20"/>
        </w:rPr>
        <w:t>atto,</w:t>
      </w:r>
      <w:r w:rsidRPr="00EA07B9">
        <w:rPr>
          <w:sz w:val="20"/>
        </w:rPr>
        <w:t xml:space="preserve"> </w:t>
      </w:r>
      <w:r w:rsidRPr="00C717E0">
        <w:rPr>
          <w:sz w:val="20"/>
        </w:rPr>
        <w:t>vale</w:t>
      </w:r>
      <w:r w:rsidRPr="00EA07B9">
        <w:rPr>
          <w:sz w:val="20"/>
        </w:rPr>
        <w:t xml:space="preserve"> </w:t>
      </w:r>
      <w:r w:rsidRPr="00C717E0">
        <w:rPr>
          <w:sz w:val="20"/>
        </w:rPr>
        <w:t>tra</w:t>
      </w:r>
      <w:r w:rsidRPr="00EA07B9">
        <w:rPr>
          <w:sz w:val="20"/>
        </w:rPr>
        <w:t xml:space="preserve"> </w:t>
      </w:r>
      <w:r w:rsidRPr="00C717E0">
        <w:rPr>
          <w:sz w:val="20"/>
        </w:rPr>
        <w:t>le</w:t>
      </w:r>
      <w:r w:rsidRPr="00EA07B9">
        <w:rPr>
          <w:sz w:val="20"/>
        </w:rPr>
        <w:t xml:space="preserve"> </w:t>
      </w:r>
      <w:r w:rsidRPr="00C717E0">
        <w:rPr>
          <w:sz w:val="20"/>
        </w:rPr>
        <w:t>Parti</w:t>
      </w:r>
      <w:r w:rsidRPr="00EA07B9">
        <w:rPr>
          <w:sz w:val="20"/>
        </w:rPr>
        <w:t xml:space="preserve"> </w:t>
      </w:r>
      <w:r w:rsidRPr="00C717E0">
        <w:rPr>
          <w:sz w:val="20"/>
        </w:rPr>
        <w:t>quanto</w:t>
      </w:r>
      <w:r w:rsidRPr="00EA07B9">
        <w:rPr>
          <w:sz w:val="20"/>
        </w:rPr>
        <w:t xml:space="preserve"> </w:t>
      </w:r>
      <w:r w:rsidRPr="00C717E0">
        <w:rPr>
          <w:sz w:val="20"/>
        </w:rPr>
        <w:t>stabilito</w:t>
      </w:r>
      <w:r w:rsidRPr="00EA07B9">
        <w:rPr>
          <w:sz w:val="20"/>
        </w:rPr>
        <w:t xml:space="preserve"> </w:t>
      </w:r>
      <w:r w:rsidRPr="00C717E0">
        <w:rPr>
          <w:sz w:val="20"/>
        </w:rPr>
        <w:t>nell’Accordo</w:t>
      </w:r>
      <w:r w:rsidRPr="00EA07B9">
        <w:rPr>
          <w:sz w:val="20"/>
        </w:rPr>
        <w:t xml:space="preserve"> </w:t>
      </w:r>
      <w:r w:rsidRPr="00C717E0">
        <w:rPr>
          <w:sz w:val="20"/>
        </w:rPr>
        <w:t>Quadro, ivi</w:t>
      </w:r>
      <w:r w:rsidRPr="00EA07B9">
        <w:rPr>
          <w:sz w:val="20"/>
        </w:rPr>
        <w:t xml:space="preserve"> </w:t>
      </w:r>
      <w:r w:rsidRPr="00C717E0">
        <w:rPr>
          <w:sz w:val="20"/>
        </w:rPr>
        <w:t>inclusi</w:t>
      </w:r>
      <w:r w:rsidRPr="00EA07B9">
        <w:rPr>
          <w:sz w:val="20"/>
        </w:rPr>
        <w:t xml:space="preserve"> </w:t>
      </w:r>
      <w:r w:rsidRPr="00C717E0">
        <w:rPr>
          <w:sz w:val="20"/>
        </w:rPr>
        <w:t>gli</w:t>
      </w:r>
      <w:r w:rsidRPr="00EA07B9">
        <w:rPr>
          <w:sz w:val="20"/>
        </w:rPr>
        <w:t xml:space="preserve"> </w:t>
      </w:r>
      <w:r w:rsidRPr="00C717E0">
        <w:rPr>
          <w:sz w:val="20"/>
        </w:rPr>
        <w:t>Allegati</w:t>
      </w:r>
      <w:r w:rsidRPr="00EA07B9">
        <w:rPr>
          <w:sz w:val="20"/>
        </w:rPr>
        <w:t xml:space="preserve"> </w:t>
      </w:r>
      <w:r w:rsidRPr="00C717E0">
        <w:rPr>
          <w:sz w:val="20"/>
        </w:rPr>
        <w:t>del</w:t>
      </w:r>
      <w:r w:rsidRPr="00EA07B9">
        <w:rPr>
          <w:sz w:val="20"/>
        </w:rPr>
        <w:t xml:space="preserve"> </w:t>
      </w:r>
      <w:r w:rsidRPr="00C717E0">
        <w:rPr>
          <w:sz w:val="20"/>
        </w:rPr>
        <w:t>medesimo,</w:t>
      </w:r>
      <w:r w:rsidRPr="00EA07B9">
        <w:rPr>
          <w:sz w:val="20"/>
        </w:rPr>
        <w:t xml:space="preserve"> </w:t>
      </w:r>
      <w:r w:rsidRPr="00C717E0">
        <w:rPr>
          <w:sz w:val="20"/>
        </w:rPr>
        <w:t>con</w:t>
      </w:r>
      <w:r w:rsidRPr="00EA07B9">
        <w:rPr>
          <w:sz w:val="20"/>
        </w:rPr>
        <w:t xml:space="preserve"> </w:t>
      </w:r>
      <w:r w:rsidRPr="00C717E0">
        <w:rPr>
          <w:sz w:val="20"/>
        </w:rPr>
        <w:t>il</w:t>
      </w:r>
      <w:r w:rsidRPr="00EA07B9">
        <w:rPr>
          <w:sz w:val="20"/>
        </w:rPr>
        <w:t xml:space="preserve"> </w:t>
      </w:r>
      <w:r w:rsidRPr="00C717E0">
        <w:rPr>
          <w:sz w:val="20"/>
        </w:rPr>
        <w:t>quale</w:t>
      </w:r>
      <w:r w:rsidRPr="00EA07B9">
        <w:rPr>
          <w:sz w:val="20"/>
        </w:rPr>
        <w:t xml:space="preserve"> </w:t>
      </w:r>
      <w:r w:rsidRPr="00C717E0">
        <w:rPr>
          <w:sz w:val="20"/>
        </w:rPr>
        <w:t>devono</w:t>
      </w:r>
      <w:r w:rsidRPr="00EA07B9">
        <w:rPr>
          <w:sz w:val="20"/>
        </w:rPr>
        <w:t xml:space="preserve"> </w:t>
      </w:r>
      <w:r w:rsidRPr="00C717E0">
        <w:rPr>
          <w:sz w:val="20"/>
        </w:rPr>
        <w:t>intendersi</w:t>
      </w:r>
      <w:r w:rsidRPr="00EA07B9">
        <w:rPr>
          <w:sz w:val="20"/>
        </w:rPr>
        <w:t xml:space="preserve"> </w:t>
      </w:r>
      <w:r w:rsidRPr="00C717E0">
        <w:rPr>
          <w:sz w:val="20"/>
        </w:rPr>
        <w:t>regolati</w:t>
      </w:r>
      <w:r w:rsidRPr="00EA07B9">
        <w:rPr>
          <w:sz w:val="20"/>
        </w:rPr>
        <w:t xml:space="preserve"> </w:t>
      </w:r>
      <w:r w:rsidRPr="00C717E0">
        <w:rPr>
          <w:sz w:val="20"/>
        </w:rPr>
        <w:t>tutti</w:t>
      </w:r>
      <w:r w:rsidRPr="00EA07B9">
        <w:rPr>
          <w:sz w:val="20"/>
        </w:rPr>
        <w:t xml:space="preserve"> </w:t>
      </w:r>
      <w:r w:rsidRPr="00C717E0">
        <w:rPr>
          <w:sz w:val="20"/>
        </w:rPr>
        <w:t>i termini del rapporto tra le Parti.</w:t>
      </w:r>
    </w:p>
    <w:p w:rsidR="001E23E1" w:rsidRDefault="00807DA6" w:rsidP="00955607">
      <w:pPr>
        <w:pStyle w:val="Paragrafoelenco"/>
        <w:numPr>
          <w:ilvl w:val="1"/>
          <w:numId w:val="2"/>
        </w:numPr>
        <w:tabs>
          <w:tab w:val="left" w:pos="988"/>
        </w:tabs>
        <w:spacing w:before="103" w:line="288" w:lineRule="auto"/>
        <w:ind w:left="1004" w:right="284" w:hanging="720"/>
        <w:rPr>
          <w:sz w:val="20"/>
        </w:rPr>
      </w:pPr>
      <w:r>
        <w:rPr>
          <w:sz w:val="20"/>
        </w:rPr>
        <w:t>Le</w:t>
      </w:r>
      <w:r w:rsidRPr="00EA07B9">
        <w:rPr>
          <w:sz w:val="20"/>
        </w:rPr>
        <w:t xml:space="preserve"> </w:t>
      </w:r>
      <w:r>
        <w:rPr>
          <w:sz w:val="20"/>
        </w:rPr>
        <w:t>Parti</w:t>
      </w:r>
      <w:r w:rsidRPr="00EA07B9">
        <w:rPr>
          <w:sz w:val="20"/>
        </w:rPr>
        <w:t xml:space="preserve"> </w:t>
      </w:r>
      <w:r>
        <w:rPr>
          <w:sz w:val="20"/>
        </w:rPr>
        <w:t>espressamente</w:t>
      </w:r>
      <w:r w:rsidRPr="00EA07B9">
        <w:rPr>
          <w:sz w:val="20"/>
        </w:rPr>
        <w:t xml:space="preserve"> </w:t>
      </w:r>
      <w:r>
        <w:rPr>
          <w:sz w:val="20"/>
        </w:rPr>
        <w:t>convengono</w:t>
      </w:r>
      <w:r w:rsidRPr="00EA07B9">
        <w:rPr>
          <w:sz w:val="20"/>
        </w:rPr>
        <w:t xml:space="preserve"> </w:t>
      </w:r>
      <w:r>
        <w:rPr>
          <w:sz w:val="20"/>
        </w:rPr>
        <w:t>che</w:t>
      </w:r>
      <w:r w:rsidRPr="00EA07B9">
        <w:rPr>
          <w:sz w:val="20"/>
        </w:rPr>
        <w:t xml:space="preserve"> </w:t>
      </w:r>
      <w:r>
        <w:rPr>
          <w:sz w:val="20"/>
        </w:rPr>
        <w:t>il</w:t>
      </w:r>
      <w:r w:rsidRPr="00EA07B9">
        <w:rPr>
          <w:sz w:val="20"/>
        </w:rPr>
        <w:t xml:space="preserve"> </w:t>
      </w:r>
      <w:r>
        <w:rPr>
          <w:sz w:val="20"/>
        </w:rPr>
        <w:t>predetto</w:t>
      </w:r>
      <w:r w:rsidRPr="00EA07B9">
        <w:rPr>
          <w:sz w:val="20"/>
        </w:rPr>
        <w:t xml:space="preserve"> </w:t>
      </w:r>
      <w:r>
        <w:rPr>
          <w:sz w:val="20"/>
        </w:rPr>
        <w:t>Accordo</w:t>
      </w:r>
      <w:r w:rsidRPr="00EA07B9">
        <w:rPr>
          <w:sz w:val="20"/>
        </w:rPr>
        <w:t xml:space="preserve"> </w:t>
      </w:r>
      <w:r>
        <w:rPr>
          <w:sz w:val="20"/>
        </w:rPr>
        <w:t>Quadro</w:t>
      </w:r>
      <w:r w:rsidRPr="00EA07B9">
        <w:rPr>
          <w:sz w:val="20"/>
        </w:rPr>
        <w:t xml:space="preserve"> </w:t>
      </w:r>
      <w:r>
        <w:rPr>
          <w:sz w:val="20"/>
        </w:rPr>
        <w:t>ha</w:t>
      </w:r>
      <w:r w:rsidRPr="00EA07B9">
        <w:rPr>
          <w:sz w:val="20"/>
        </w:rPr>
        <w:t xml:space="preserve"> </w:t>
      </w:r>
      <w:r>
        <w:rPr>
          <w:sz w:val="20"/>
        </w:rPr>
        <w:t>valore</w:t>
      </w:r>
      <w:r w:rsidRPr="00EA07B9">
        <w:rPr>
          <w:sz w:val="20"/>
        </w:rPr>
        <w:t xml:space="preserve"> </w:t>
      </w:r>
      <w:r>
        <w:rPr>
          <w:sz w:val="20"/>
        </w:rPr>
        <w:t>di regolamento</w:t>
      </w:r>
      <w:r w:rsidRPr="00EA07B9">
        <w:rPr>
          <w:sz w:val="20"/>
        </w:rPr>
        <w:t xml:space="preserve"> </w:t>
      </w:r>
      <w:r>
        <w:rPr>
          <w:sz w:val="20"/>
        </w:rPr>
        <w:t>e</w:t>
      </w:r>
      <w:r w:rsidRPr="00EA07B9">
        <w:rPr>
          <w:sz w:val="20"/>
        </w:rPr>
        <w:t xml:space="preserve"> </w:t>
      </w:r>
      <w:r>
        <w:rPr>
          <w:sz w:val="20"/>
        </w:rPr>
        <w:t>pattuizione</w:t>
      </w:r>
      <w:r w:rsidRPr="00EA07B9">
        <w:rPr>
          <w:sz w:val="20"/>
        </w:rPr>
        <w:t xml:space="preserve"> </w:t>
      </w:r>
      <w:r>
        <w:rPr>
          <w:sz w:val="20"/>
        </w:rPr>
        <w:t>per</w:t>
      </w:r>
      <w:r w:rsidRPr="00EA07B9">
        <w:rPr>
          <w:sz w:val="20"/>
        </w:rPr>
        <w:t xml:space="preserve"> </w:t>
      </w:r>
      <w:r>
        <w:rPr>
          <w:sz w:val="20"/>
        </w:rPr>
        <w:t>il</w:t>
      </w:r>
      <w:r w:rsidRPr="00EA07B9">
        <w:rPr>
          <w:sz w:val="20"/>
        </w:rPr>
        <w:t xml:space="preserve"> </w:t>
      </w:r>
      <w:r>
        <w:rPr>
          <w:sz w:val="20"/>
        </w:rPr>
        <w:t>presente</w:t>
      </w:r>
      <w:r w:rsidRPr="00EA07B9">
        <w:rPr>
          <w:sz w:val="20"/>
        </w:rPr>
        <w:t xml:space="preserve"> </w:t>
      </w:r>
      <w:r>
        <w:rPr>
          <w:sz w:val="20"/>
        </w:rPr>
        <w:t>Contratto</w:t>
      </w:r>
      <w:r w:rsidRPr="00EA07B9">
        <w:rPr>
          <w:sz w:val="20"/>
        </w:rPr>
        <w:t xml:space="preserve"> </w:t>
      </w:r>
      <w:r>
        <w:rPr>
          <w:sz w:val="20"/>
        </w:rPr>
        <w:t>Esecutivo.</w:t>
      </w:r>
      <w:r w:rsidRPr="00EA07B9">
        <w:rPr>
          <w:sz w:val="20"/>
        </w:rPr>
        <w:t xml:space="preserve"> </w:t>
      </w:r>
      <w:r>
        <w:rPr>
          <w:sz w:val="20"/>
        </w:rPr>
        <w:t>Pertanto, in</w:t>
      </w:r>
      <w:r w:rsidRPr="00EA07B9">
        <w:rPr>
          <w:sz w:val="20"/>
        </w:rPr>
        <w:t xml:space="preserve"> </w:t>
      </w:r>
      <w:r>
        <w:rPr>
          <w:sz w:val="20"/>
        </w:rPr>
        <w:t>caso di contrasto tra i principi dell’Accordo Quadro e quelli del Contratto Esecutivo, i primi prevarranno su questi ultimi, salvo diversa espressa volontà derogativa delle parti manifestata per iscritto.</w:t>
      </w:r>
    </w:p>
    <w:p w:rsidR="001E23E1" w:rsidRDefault="001E23E1">
      <w:pPr>
        <w:pStyle w:val="Corpodeltesto"/>
        <w:spacing w:before="74"/>
        <w:jc w:val="left"/>
      </w:pPr>
    </w:p>
    <w:p w:rsidR="001E23E1" w:rsidRDefault="00807DA6" w:rsidP="00E45F05">
      <w:pPr>
        <w:pStyle w:val="Titolo1"/>
        <w:numPr>
          <w:ilvl w:val="0"/>
          <w:numId w:val="2"/>
        </w:numPr>
      </w:pPr>
      <w:bookmarkStart w:id="2" w:name="_Toc203415430"/>
      <w:r>
        <w:t>OGGETTO</w:t>
      </w:r>
      <w:r w:rsidRPr="00E45F05">
        <w:t xml:space="preserve"> </w:t>
      </w:r>
      <w:r>
        <w:t>DEL</w:t>
      </w:r>
      <w:r w:rsidRPr="00E45F05">
        <w:t xml:space="preserve"> </w:t>
      </w:r>
      <w:r>
        <w:t>CONTRATTO</w:t>
      </w:r>
      <w:r w:rsidRPr="00E45F05">
        <w:t xml:space="preserve"> ESECUTIVO</w:t>
      </w:r>
      <w:bookmarkEnd w:id="2"/>
    </w:p>
    <w:p w:rsidR="005D01CD" w:rsidRDefault="00807DA6" w:rsidP="00955607">
      <w:pPr>
        <w:pStyle w:val="Paragrafoelenco"/>
        <w:numPr>
          <w:ilvl w:val="1"/>
          <w:numId w:val="2"/>
        </w:numPr>
        <w:tabs>
          <w:tab w:val="left" w:pos="988"/>
        </w:tabs>
        <w:spacing w:before="103" w:line="288" w:lineRule="auto"/>
        <w:ind w:left="1004" w:right="284" w:hanging="720"/>
        <w:rPr>
          <w:sz w:val="20"/>
        </w:rPr>
      </w:pPr>
      <w:r w:rsidRPr="005D01CD">
        <w:rPr>
          <w:sz w:val="20"/>
        </w:rPr>
        <w:t>Il presente Contratto Esecutivo definisce i termini e le condizioni che, unitamente alle</w:t>
      </w:r>
      <w:r w:rsidR="00702EC0">
        <w:rPr>
          <w:sz w:val="20"/>
        </w:rPr>
        <w:t xml:space="preserve"> </w:t>
      </w:r>
      <w:r w:rsidRPr="005D01CD">
        <w:rPr>
          <w:sz w:val="20"/>
        </w:rPr>
        <w:t xml:space="preserve">disposizioni contenute nell’Accordo </w:t>
      </w:r>
      <w:r w:rsidR="005D01CD" w:rsidRPr="005D01CD">
        <w:rPr>
          <w:sz w:val="20"/>
        </w:rPr>
        <w:t>Quadro ID</w:t>
      </w:r>
      <w:r w:rsidR="00EC3759" w:rsidRPr="005D01CD">
        <w:rPr>
          <w:sz w:val="20"/>
        </w:rPr>
        <w:t xml:space="preserve"> 2365</w:t>
      </w:r>
      <w:r w:rsidR="00904B43" w:rsidRPr="005D01CD">
        <w:rPr>
          <w:sz w:val="20"/>
        </w:rPr>
        <w:t xml:space="preserve"> -Servizi applicativi in ambito Sanità Digitale - sistemi informativi sanitari e servizi al cittadino – Lotto 2, </w:t>
      </w:r>
      <w:r w:rsidRPr="005D01CD">
        <w:rPr>
          <w:sz w:val="20"/>
        </w:rPr>
        <w:t xml:space="preserve">regolano la prestazione in favore dell’Amministrazione Contraente da parte del Fornitore dei seguenti servizi: </w:t>
      </w:r>
    </w:p>
    <w:p w:rsidR="001E234E" w:rsidRDefault="00425762" w:rsidP="00955607">
      <w:pPr>
        <w:pStyle w:val="Paragrafoelenco"/>
        <w:numPr>
          <w:ilvl w:val="3"/>
          <w:numId w:val="2"/>
        </w:numPr>
        <w:tabs>
          <w:tab w:val="left" w:pos="1725"/>
        </w:tabs>
        <w:spacing w:before="70" w:line="288" w:lineRule="auto"/>
        <w:ind w:right="282"/>
        <w:rPr>
          <w:sz w:val="20"/>
        </w:rPr>
      </w:pPr>
      <w:r>
        <w:rPr>
          <w:sz w:val="20"/>
        </w:rPr>
        <w:t>Sviluppo</w:t>
      </w:r>
    </w:p>
    <w:p w:rsidR="001E234E" w:rsidRDefault="00F158C9" w:rsidP="00955607">
      <w:pPr>
        <w:pStyle w:val="Paragrafoelenco"/>
        <w:numPr>
          <w:ilvl w:val="1"/>
          <w:numId w:val="1"/>
        </w:numPr>
        <w:tabs>
          <w:tab w:val="left" w:pos="1417"/>
        </w:tabs>
        <w:spacing w:before="71"/>
        <w:rPr>
          <w:sz w:val="20"/>
        </w:rPr>
      </w:pPr>
      <w:r>
        <w:rPr>
          <w:sz w:val="20"/>
        </w:rPr>
        <w:t>Servizio di</w:t>
      </w:r>
      <w:r w:rsidR="00425762">
        <w:rPr>
          <w:sz w:val="20"/>
        </w:rPr>
        <w:t xml:space="preserve"> </w:t>
      </w:r>
      <w:r w:rsidR="00425762" w:rsidRPr="00425762">
        <w:rPr>
          <w:sz w:val="20"/>
        </w:rPr>
        <w:t>Evoluzione di Applicazioni Software Esistenti</w:t>
      </w:r>
      <w:r w:rsidR="001E234E">
        <w:rPr>
          <w:sz w:val="20"/>
        </w:rPr>
        <w:t xml:space="preserve">; </w:t>
      </w:r>
    </w:p>
    <w:p w:rsidR="00425762" w:rsidRDefault="00F158C9" w:rsidP="00955607">
      <w:pPr>
        <w:pStyle w:val="Paragrafoelenco"/>
        <w:numPr>
          <w:ilvl w:val="1"/>
          <w:numId w:val="1"/>
        </w:numPr>
        <w:tabs>
          <w:tab w:val="left" w:pos="1417"/>
        </w:tabs>
        <w:spacing w:before="71"/>
        <w:rPr>
          <w:sz w:val="20"/>
        </w:rPr>
      </w:pPr>
      <w:r>
        <w:rPr>
          <w:sz w:val="20"/>
        </w:rPr>
        <w:t xml:space="preserve">Servizio di </w:t>
      </w:r>
      <w:r w:rsidRPr="00F158C9">
        <w:rPr>
          <w:sz w:val="20"/>
        </w:rPr>
        <w:t>Configurazione e Personalizzazione di Soluzioni di terze parti/open source/riuso</w:t>
      </w:r>
      <w:r>
        <w:rPr>
          <w:sz w:val="20"/>
        </w:rPr>
        <w:t xml:space="preserve">; </w:t>
      </w:r>
    </w:p>
    <w:p w:rsidR="001E234E" w:rsidRDefault="00F158C9" w:rsidP="00955607">
      <w:pPr>
        <w:pStyle w:val="Paragrafoelenco"/>
        <w:numPr>
          <w:ilvl w:val="3"/>
          <w:numId w:val="2"/>
        </w:numPr>
        <w:tabs>
          <w:tab w:val="left" w:pos="1725"/>
        </w:tabs>
        <w:spacing w:before="70" w:line="288" w:lineRule="auto"/>
        <w:ind w:right="282"/>
        <w:rPr>
          <w:sz w:val="20"/>
        </w:rPr>
      </w:pPr>
      <w:r>
        <w:rPr>
          <w:sz w:val="20"/>
        </w:rPr>
        <w:t>Manutenzione</w:t>
      </w:r>
    </w:p>
    <w:p w:rsidR="001E234E" w:rsidRDefault="004B2A7F" w:rsidP="00955607">
      <w:pPr>
        <w:pStyle w:val="Paragrafoelenco"/>
        <w:numPr>
          <w:ilvl w:val="1"/>
          <w:numId w:val="1"/>
        </w:numPr>
        <w:tabs>
          <w:tab w:val="left" w:pos="1417"/>
        </w:tabs>
        <w:spacing w:before="71"/>
        <w:rPr>
          <w:sz w:val="20"/>
        </w:rPr>
      </w:pPr>
      <w:r>
        <w:rPr>
          <w:sz w:val="20"/>
        </w:rPr>
        <w:t xml:space="preserve">Servizio di </w:t>
      </w:r>
      <w:r w:rsidRPr="004B2A7F">
        <w:rPr>
          <w:sz w:val="20"/>
        </w:rPr>
        <w:t>Manutenzione Adeguativa</w:t>
      </w:r>
      <w:r w:rsidR="001E234E">
        <w:rPr>
          <w:sz w:val="20"/>
        </w:rPr>
        <w:t>;</w:t>
      </w:r>
    </w:p>
    <w:p w:rsidR="00F158C9" w:rsidRDefault="001E234E" w:rsidP="00955607">
      <w:pPr>
        <w:pStyle w:val="Paragrafoelenco"/>
        <w:numPr>
          <w:ilvl w:val="1"/>
          <w:numId w:val="1"/>
        </w:numPr>
        <w:tabs>
          <w:tab w:val="left" w:pos="1417"/>
        </w:tabs>
        <w:spacing w:before="71"/>
        <w:rPr>
          <w:sz w:val="20"/>
        </w:rPr>
      </w:pPr>
      <w:r>
        <w:rPr>
          <w:sz w:val="20"/>
        </w:rPr>
        <w:t xml:space="preserve">Servizio di </w:t>
      </w:r>
      <w:r w:rsidRPr="001E234E">
        <w:rPr>
          <w:sz w:val="20"/>
        </w:rPr>
        <w:t>Manutenzione Correttiva</w:t>
      </w:r>
      <w:r>
        <w:rPr>
          <w:sz w:val="20"/>
        </w:rPr>
        <w:t>;</w:t>
      </w:r>
    </w:p>
    <w:p w:rsidR="001E234E" w:rsidRDefault="001E234E" w:rsidP="00955607">
      <w:pPr>
        <w:pStyle w:val="Paragrafoelenco"/>
        <w:numPr>
          <w:ilvl w:val="3"/>
          <w:numId w:val="2"/>
        </w:numPr>
        <w:tabs>
          <w:tab w:val="left" w:pos="1725"/>
        </w:tabs>
        <w:spacing w:before="70" w:line="288" w:lineRule="auto"/>
        <w:ind w:right="282"/>
        <w:rPr>
          <w:sz w:val="20"/>
        </w:rPr>
      </w:pPr>
      <w:r w:rsidRPr="001E234E">
        <w:rPr>
          <w:sz w:val="20"/>
        </w:rPr>
        <w:t>Conduzione applicativa</w:t>
      </w:r>
    </w:p>
    <w:p w:rsidR="0025043A" w:rsidRDefault="0025043A" w:rsidP="00955607">
      <w:pPr>
        <w:pStyle w:val="Paragrafoelenco"/>
        <w:numPr>
          <w:ilvl w:val="1"/>
          <w:numId w:val="1"/>
        </w:numPr>
        <w:tabs>
          <w:tab w:val="left" w:pos="1417"/>
        </w:tabs>
        <w:spacing w:before="71"/>
        <w:rPr>
          <w:sz w:val="20"/>
        </w:rPr>
      </w:pPr>
      <w:r w:rsidRPr="001E234E">
        <w:rPr>
          <w:sz w:val="20"/>
        </w:rPr>
        <w:t>Servizi di gestione Applicativi e Base Dati</w:t>
      </w:r>
      <w:r>
        <w:rPr>
          <w:sz w:val="20"/>
        </w:rPr>
        <w:t xml:space="preserve">; </w:t>
      </w:r>
    </w:p>
    <w:p w:rsidR="00C74304" w:rsidRPr="001E234E" w:rsidRDefault="001E234E" w:rsidP="00955607">
      <w:pPr>
        <w:pStyle w:val="Paragrafoelenco"/>
        <w:numPr>
          <w:ilvl w:val="1"/>
          <w:numId w:val="1"/>
        </w:numPr>
        <w:tabs>
          <w:tab w:val="left" w:pos="1417"/>
        </w:tabs>
        <w:spacing w:before="71"/>
        <w:rPr>
          <w:sz w:val="20"/>
        </w:rPr>
      </w:pPr>
      <w:r>
        <w:rPr>
          <w:sz w:val="20"/>
        </w:rPr>
        <w:t xml:space="preserve">Servizio di </w:t>
      </w:r>
      <w:r w:rsidRPr="001E234E">
        <w:rPr>
          <w:sz w:val="20"/>
        </w:rPr>
        <w:t>Supporto Specialistico</w:t>
      </w:r>
      <w:r w:rsidR="00F53DFB">
        <w:rPr>
          <w:sz w:val="20"/>
        </w:rPr>
        <w:t xml:space="preserve">; </w:t>
      </w:r>
    </w:p>
    <w:p w:rsidR="00D214FC" w:rsidRDefault="00807DA6" w:rsidP="00D214FC">
      <w:pPr>
        <w:pStyle w:val="Corpodeltesto"/>
        <w:tabs>
          <w:tab w:val="left" w:pos="8167"/>
        </w:tabs>
        <w:spacing w:before="120" w:line="288" w:lineRule="auto"/>
        <w:ind w:left="992" w:right="272"/>
      </w:pPr>
      <w:r>
        <w:t xml:space="preserve">come riportati nel Piano Operativo approvato di cui all’Allegato 1 e nel Piano dei </w:t>
      </w:r>
      <w:r>
        <w:lastRenderedPageBreak/>
        <w:t>Fabbisogni di cui all’Allegato 2</w:t>
      </w:r>
      <w:r w:rsidR="00D214FC">
        <w:t xml:space="preserve">. </w:t>
      </w:r>
    </w:p>
    <w:p w:rsidR="0099347E" w:rsidRDefault="00807DA6" w:rsidP="00955607">
      <w:pPr>
        <w:pStyle w:val="Paragrafoelenco"/>
        <w:numPr>
          <w:ilvl w:val="1"/>
          <w:numId w:val="2"/>
        </w:numPr>
        <w:tabs>
          <w:tab w:val="left" w:pos="988"/>
        </w:tabs>
        <w:spacing w:before="103" w:line="288" w:lineRule="auto"/>
        <w:ind w:left="1004" w:right="284" w:hanging="720"/>
        <w:rPr>
          <w:sz w:val="20"/>
        </w:rPr>
      </w:pPr>
      <w:r>
        <w:rPr>
          <w:sz w:val="20"/>
        </w:rPr>
        <w:t>I predetti servizi dovranno essere prestati con le modalità ed alle condizioni stabilite nel presente</w:t>
      </w:r>
      <w:r w:rsidRPr="00702EC0">
        <w:rPr>
          <w:sz w:val="20"/>
        </w:rPr>
        <w:t xml:space="preserve"> </w:t>
      </w:r>
      <w:r>
        <w:rPr>
          <w:sz w:val="20"/>
        </w:rPr>
        <w:t>Contratto</w:t>
      </w:r>
      <w:r w:rsidRPr="00702EC0">
        <w:rPr>
          <w:sz w:val="20"/>
        </w:rPr>
        <w:t xml:space="preserve"> </w:t>
      </w:r>
      <w:r>
        <w:rPr>
          <w:sz w:val="20"/>
        </w:rPr>
        <w:t>Esecutivo</w:t>
      </w:r>
      <w:r w:rsidRPr="00702EC0">
        <w:rPr>
          <w:sz w:val="20"/>
        </w:rPr>
        <w:t xml:space="preserve"> </w:t>
      </w:r>
      <w:r>
        <w:rPr>
          <w:sz w:val="20"/>
        </w:rPr>
        <w:t>e</w:t>
      </w:r>
      <w:r w:rsidRPr="00702EC0">
        <w:rPr>
          <w:sz w:val="20"/>
        </w:rPr>
        <w:t xml:space="preserve"> </w:t>
      </w:r>
      <w:r>
        <w:rPr>
          <w:sz w:val="20"/>
        </w:rPr>
        <w:t>nell’Accordo</w:t>
      </w:r>
      <w:r w:rsidRPr="00702EC0">
        <w:rPr>
          <w:sz w:val="20"/>
        </w:rPr>
        <w:t xml:space="preserve"> </w:t>
      </w:r>
      <w:r>
        <w:rPr>
          <w:sz w:val="20"/>
        </w:rPr>
        <w:t>Quadro</w:t>
      </w:r>
      <w:r w:rsidRPr="000E2B08">
        <w:rPr>
          <w:sz w:val="20"/>
        </w:rPr>
        <w:t xml:space="preserve"> </w:t>
      </w:r>
      <w:r>
        <w:rPr>
          <w:sz w:val="20"/>
        </w:rPr>
        <w:t>e</w:t>
      </w:r>
      <w:r w:rsidRPr="000E2B08">
        <w:rPr>
          <w:sz w:val="20"/>
        </w:rPr>
        <w:t xml:space="preserve"> </w:t>
      </w:r>
      <w:r>
        <w:rPr>
          <w:sz w:val="20"/>
        </w:rPr>
        <w:t>relativi</w:t>
      </w:r>
      <w:r w:rsidRPr="000E2B08">
        <w:rPr>
          <w:sz w:val="20"/>
        </w:rPr>
        <w:t xml:space="preserve"> </w:t>
      </w:r>
      <w:r>
        <w:rPr>
          <w:sz w:val="20"/>
        </w:rPr>
        <w:t>allegati</w:t>
      </w:r>
      <w:r w:rsidR="000E2B08" w:rsidRPr="000E2B08">
        <w:rPr>
          <w:sz w:val="20"/>
        </w:rPr>
        <w:t xml:space="preserve">. </w:t>
      </w:r>
    </w:p>
    <w:p w:rsidR="00D53162" w:rsidRDefault="00D53162" w:rsidP="00D53162">
      <w:pPr>
        <w:pStyle w:val="Paragrafoelenco"/>
        <w:numPr>
          <w:ilvl w:val="1"/>
          <w:numId w:val="2"/>
        </w:numPr>
        <w:tabs>
          <w:tab w:val="left" w:pos="988"/>
        </w:tabs>
        <w:spacing w:before="103" w:line="288" w:lineRule="auto"/>
        <w:ind w:left="1004" w:right="284" w:hanging="720"/>
        <w:rPr>
          <w:sz w:val="20"/>
        </w:rPr>
      </w:pPr>
      <w:r>
        <w:rPr>
          <w:sz w:val="20"/>
        </w:rPr>
        <w:t xml:space="preserve">Il </w:t>
      </w:r>
      <w:r w:rsidRPr="00D53162">
        <w:rPr>
          <w:sz w:val="20"/>
        </w:rPr>
        <w:t xml:space="preserve">Responsabile Unico del Procedimento (R.U.P.) ai sensi dell’art. 31 del D.lgs. 50/2016, </w:t>
      </w:r>
      <w:r>
        <w:rPr>
          <w:sz w:val="20"/>
        </w:rPr>
        <w:t xml:space="preserve">è </w:t>
      </w:r>
      <w:r w:rsidRPr="00D53162">
        <w:rPr>
          <w:sz w:val="20"/>
        </w:rPr>
        <w:t>il dott. Cesare Delussu, Direttore della Struttura Complessa Sistemi Informativi Sanitari e Informatica Clinica</w:t>
      </w:r>
      <w:r>
        <w:rPr>
          <w:sz w:val="20"/>
        </w:rPr>
        <w:t xml:space="preserve">. </w:t>
      </w:r>
    </w:p>
    <w:p w:rsidR="00D53162" w:rsidRPr="00D53162" w:rsidRDefault="00D53162" w:rsidP="00D53162">
      <w:pPr>
        <w:pStyle w:val="Paragrafoelenco"/>
        <w:numPr>
          <w:ilvl w:val="1"/>
          <w:numId w:val="2"/>
        </w:numPr>
        <w:tabs>
          <w:tab w:val="left" w:pos="988"/>
        </w:tabs>
        <w:spacing w:before="103" w:line="288" w:lineRule="auto"/>
        <w:ind w:left="1004" w:right="284" w:hanging="720"/>
        <w:rPr>
          <w:sz w:val="20"/>
        </w:rPr>
      </w:pPr>
      <w:r w:rsidRPr="00D53162">
        <w:rPr>
          <w:sz w:val="20"/>
        </w:rPr>
        <w:t xml:space="preserve">Il suddetto RUP, inteso quale “responsabile di progetto” ai sensi dell’art. 34 della L.R. RAS n. 8/2018, </w:t>
      </w:r>
      <w:r>
        <w:rPr>
          <w:sz w:val="20"/>
        </w:rPr>
        <w:t xml:space="preserve">ha </w:t>
      </w:r>
      <w:r w:rsidRPr="00D53162">
        <w:rPr>
          <w:sz w:val="20"/>
        </w:rPr>
        <w:t>individua</w:t>
      </w:r>
      <w:r>
        <w:rPr>
          <w:sz w:val="20"/>
        </w:rPr>
        <w:t>to</w:t>
      </w:r>
      <w:r w:rsidRPr="00D53162">
        <w:rPr>
          <w:sz w:val="20"/>
        </w:rPr>
        <w:t>:</w:t>
      </w:r>
    </w:p>
    <w:p w:rsidR="00D53162" w:rsidRPr="00D53162" w:rsidRDefault="00D53162" w:rsidP="00D53162">
      <w:pPr>
        <w:pStyle w:val="Paragrafoelenco"/>
        <w:tabs>
          <w:tab w:val="left" w:pos="1276"/>
        </w:tabs>
        <w:spacing w:before="103" w:line="288" w:lineRule="auto"/>
        <w:ind w:left="1276" w:right="284" w:hanging="272"/>
        <w:rPr>
          <w:sz w:val="20"/>
        </w:rPr>
      </w:pPr>
      <w:r w:rsidRPr="00D53162">
        <w:rPr>
          <w:sz w:val="20"/>
        </w:rPr>
        <w:t>•</w:t>
      </w:r>
      <w:r w:rsidRPr="00D53162">
        <w:rPr>
          <w:sz w:val="20"/>
        </w:rPr>
        <w:tab/>
        <w:t>in qualità di Responsabile del procedimento per la fase dell’esecuzione, l’ing. Mauro Cubeddu, dirigente afferente alla SC Sistemi Informativi Sanitari e Informatica Clinica;</w:t>
      </w:r>
    </w:p>
    <w:p w:rsidR="00D53162" w:rsidRDefault="00D53162" w:rsidP="00D53162">
      <w:pPr>
        <w:pStyle w:val="Paragrafoelenco"/>
        <w:tabs>
          <w:tab w:val="left" w:pos="1276"/>
        </w:tabs>
        <w:spacing w:before="103" w:after="240" w:line="288" w:lineRule="auto"/>
        <w:ind w:left="1276" w:right="284" w:hanging="272"/>
        <w:rPr>
          <w:sz w:val="20"/>
          <w:highlight w:val="yellow"/>
        </w:rPr>
      </w:pPr>
      <w:r w:rsidRPr="00D53162">
        <w:rPr>
          <w:sz w:val="20"/>
        </w:rPr>
        <w:t>•</w:t>
      </w:r>
      <w:r w:rsidRPr="00D53162">
        <w:rPr>
          <w:sz w:val="20"/>
        </w:rPr>
        <w:tab/>
        <w:t>in qualità di direttore dell’Esecuzione del Contratto (D.E.C.), ai sensi dell’art. 111, comma 2, D.lgs. 50/2016, l’Ing. Alessandro Pala, Collaboratore Tecnico professionale afferente alla SC Sistemi Informativi Sanitari e Informatica Clinica</w:t>
      </w:r>
      <w:r>
        <w:rPr>
          <w:sz w:val="20"/>
        </w:rPr>
        <w:t>.</w:t>
      </w:r>
    </w:p>
    <w:p w:rsidR="001E23E1" w:rsidRPr="003D2F70" w:rsidRDefault="00807DA6" w:rsidP="003D2F70">
      <w:pPr>
        <w:pStyle w:val="Titolo1"/>
        <w:numPr>
          <w:ilvl w:val="0"/>
          <w:numId w:val="2"/>
        </w:numPr>
      </w:pPr>
      <w:bookmarkStart w:id="3" w:name="_Toc203415431"/>
      <w:r>
        <w:t>EFFICACIA</w:t>
      </w:r>
      <w:r>
        <w:rPr>
          <w:spacing w:val="-6"/>
        </w:rPr>
        <w:t xml:space="preserve"> </w:t>
      </w:r>
      <w:r>
        <w:t>E</w:t>
      </w:r>
      <w:r>
        <w:rPr>
          <w:spacing w:val="-3"/>
        </w:rPr>
        <w:t xml:space="preserve"> </w:t>
      </w:r>
      <w:r>
        <w:rPr>
          <w:spacing w:val="-2"/>
        </w:rPr>
        <w:t>DURATA</w:t>
      </w:r>
      <w:bookmarkEnd w:id="3"/>
    </w:p>
    <w:p w:rsidR="001E23E1" w:rsidRDefault="00807DA6" w:rsidP="003D2F70">
      <w:pPr>
        <w:pStyle w:val="Paragrafoelenco"/>
        <w:numPr>
          <w:ilvl w:val="1"/>
          <w:numId w:val="2"/>
        </w:numPr>
        <w:tabs>
          <w:tab w:val="left" w:pos="988"/>
        </w:tabs>
        <w:spacing w:before="103" w:after="240" w:line="288" w:lineRule="auto"/>
        <w:ind w:left="1004" w:right="284" w:hanging="720"/>
        <w:rPr>
          <w:sz w:val="20"/>
        </w:rPr>
      </w:pPr>
      <w:r>
        <w:rPr>
          <w:sz w:val="20"/>
        </w:rPr>
        <w:t xml:space="preserve">Il presente Contratto Esecutivo </w:t>
      </w:r>
      <w:r w:rsidRPr="00CC4AFC">
        <w:rPr>
          <w:sz w:val="20"/>
        </w:rPr>
        <w:t>spiega i suoi effetti dalla data della sua sottoscrizione ed avrà termine allo spirare di</w:t>
      </w:r>
      <w:r w:rsidR="00AA3975" w:rsidRPr="00CC4AFC">
        <w:rPr>
          <w:sz w:val="20"/>
        </w:rPr>
        <w:t xml:space="preserve"> </w:t>
      </w:r>
      <w:r w:rsidR="00415EB1" w:rsidRPr="00CC4AFC">
        <w:rPr>
          <w:sz w:val="20"/>
        </w:rPr>
        <w:t xml:space="preserve">48 mesi, </w:t>
      </w:r>
      <w:r w:rsidRPr="00CC4AFC">
        <w:rPr>
          <w:sz w:val="20"/>
        </w:rPr>
        <w:t>salvi i casi di risoluzione o recesso ai sensi dell’Accordo Quadro e del Contratto Esecutivo</w:t>
      </w:r>
      <w:r w:rsidR="00250A1E">
        <w:rPr>
          <w:sz w:val="20"/>
        </w:rPr>
        <w:t>.</w:t>
      </w:r>
    </w:p>
    <w:p w:rsidR="00DA635D" w:rsidRPr="003D2F70" w:rsidRDefault="00DA635D" w:rsidP="00DA635D">
      <w:pPr>
        <w:pStyle w:val="Paragrafoelenco"/>
        <w:numPr>
          <w:ilvl w:val="1"/>
          <w:numId w:val="2"/>
        </w:numPr>
        <w:tabs>
          <w:tab w:val="left" w:pos="988"/>
        </w:tabs>
        <w:spacing w:before="103" w:after="240" w:line="288" w:lineRule="auto"/>
        <w:ind w:left="1004" w:right="284" w:hanging="720"/>
        <w:rPr>
          <w:sz w:val="20"/>
        </w:rPr>
      </w:pPr>
      <w:r w:rsidRPr="00DA635D">
        <w:rPr>
          <w:sz w:val="20"/>
        </w:rPr>
        <w:t>L’Amministrazione, in conformità a quanto disposto all’articolo 106, comma 11, del D. Lgs. n. 50/2016, si riserva la facoltà in corso di esecuzione di modificare la durata del Contratto Esecutivo, con comunicazione inviata a mezzo PEC al Fornitore, prorogandolo per il tempo strettamente necessario alla conclusione delle procedure necessarie per l'individuazione di un nuovo contraente, ivi inclusa la stipula del contratto. In tal caso il Fornitore è tenuto all'esecuzione delle prestazioni previste nel contratto agli stessi prezzi, patti e condizioni o più favorevoli per l’Amministrazione.</w:t>
      </w:r>
    </w:p>
    <w:p w:rsidR="001E23E1" w:rsidRDefault="00807DA6" w:rsidP="00E45F05">
      <w:pPr>
        <w:pStyle w:val="Titolo1"/>
        <w:numPr>
          <w:ilvl w:val="0"/>
          <w:numId w:val="2"/>
        </w:numPr>
      </w:pPr>
      <w:bookmarkStart w:id="4" w:name="_Toc203415432"/>
      <w:r>
        <w:t>GESTIONE</w:t>
      </w:r>
      <w:r w:rsidRPr="00E45F05">
        <w:t xml:space="preserve"> </w:t>
      </w:r>
      <w:r>
        <w:t>DEL</w:t>
      </w:r>
      <w:r w:rsidRPr="00E45F05">
        <w:t xml:space="preserve"> </w:t>
      </w:r>
      <w:r>
        <w:t>CONTRATTO</w:t>
      </w:r>
      <w:r w:rsidRPr="00E45F05">
        <w:t xml:space="preserve"> ESECUTIVO</w:t>
      </w:r>
      <w:bookmarkEnd w:id="4"/>
    </w:p>
    <w:p w:rsidR="001E23E1" w:rsidRPr="003E53D6" w:rsidRDefault="00807DA6" w:rsidP="00955607">
      <w:pPr>
        <w:pStyle w:val="Paragrafoelenco"/>
        <w:numPr>
          <w:ilvl w:val="1"/>
          <w:numId w:val="2"/>
        </w:numPr>
        <w:tabs>
          <w:tab w:val="left" w:pos="988"/>
        </w:tabs>
        <w:spacing w:before="103" w:line="288" w:lineRule="auto"/>
        <w:ind w:left="1004" w:right="284" w:hanging="720"/>
        <w:rPr>
          <w:sz w:val="20"/>
        </w:rPr>
      </w:pPr>
      <w:r w:rsidRPr="003E53D6">
        <w:rPr>
          <w:sz w:val="20"/>
        </w:rPr>
        <w:t>Ai fini dell’esecuzione del presente Contratto Esecutivo, il Fornitore</w:t>
      </w:r>
      <w:r w:rsidR="00546419" w:rsidRPr="003E53D6">
        <w:t xml:space="preserve"> </w:t>
      </w:r>
      <w:r w:rsidR="00546419" w:rsidRPr="003E53D6">
        <w:rPr>
          <w:sz w:val="20"/>
        </w:rPr>
        <w:t xml:space="preserve">ha nominato il Dott. </w:t>
      </w:r>
      <w:r w:rsidR="00802045" w:rsidRPr="003E53D6">
        <w:rPr>
          <w:sz w:val="20"/>
        </w:rPr>
        <w:t>Vincenzo</w:t>
      </w:r>
      <w:r w:rsidR="00793C0D" w:rsidRPr="003E53D6">
        <w:t xml:space="preserve"> </w:t>
      </w:r>
      <w:r w:rsidR="00793C0D" w:rsidRPr="003E53D6">
        <w:rPr>
          <w:sz w:val="20"/>
        </w:rPr>
        <w:t>Giannattasio Dell’Isola</w:t>
      </w:r>
      <w:r w:rsidR="00802045" w:rsidRPr="003E53D6">
        <w:rPr>
          <w:sz w:val="20"/>
        </w:rPr>
        <w:t xml:space="preserve"> </w:t>
      </w:r>
      <w:r w:rsidR="00546419" w:rsidRPr="003E53D6">
        <w:rPr>
          <w:sz w:val="20"/>
        </w:rPr>
        <w:t>come Responsabile Unico delle Attività Contrattuali (RUAC)</w:t>
      </w:r>
      <w:r w:rsidRPr="003E53D6">
        <w:rPr>
          <w:sz w:val="20"/>
        </w:rPr>
        <w:t xml:space="preserve"> ha nominato i seguenti Responsabili tecnici per l’esecuzione dei servizi: </w:t>
      </w:r>
      <w:r w:rsidRPr="003E53D6">
        <w:rPr>
          <w:sz w:val="20"/>
        </w:rPr>
        <w:tab/>
      </w:r>
    </w:p>
    <w:p w:rsidR="006F6CAC" w:rsidRPr="003E53D6" w:rsidRDefault="00165F4F" w:rsidP="000D1437">
      <w:pPr>
        <w:pStyle w:val="elencogiusto"/>
      </w:pPr>
      <w:r>
        <w:t xml:space="preserve">Servizio di Manutenzione Evolutiva di Applicazioni Esistenti (MEV) e Servizio di Parametrizzazione e Personalizzazione di Soluzioni di terze parti/open source/riuso (PP) - </w:t>
      </w:r>
      <w:r w:rsidR="00855534" w:rsidRPr="003E53D6">
        <w:t xml:space="preserve">Giampiero Perna; </w:t>
      </w:r>
      <w:r w:rsidR="006F6CAC" w:rsidRPr="003E53D6">
        <w:t xml:space="preserve"> </w:t>
      </w:r>
    </w:p>
    <w:p w:rsidR="00BB0D3E" w:rsidRPr="003E53D6" w:rsidRDefault="006A1E22" w:rsidP="00940AEA">
      <w:pPr>
        <w:pStyle w:val="elencogiusto"/>
      </w:pPr>
      <w:r w:rsidRPr="006A1E22">
        <w:t xml:space="preserve">Servizio di manutenzione </w:t>
      </w:r>
      <w:proofErr w:type="spellStart"/>
      <w:r w:rsidRPr="006A1E22">
        <w:t>adeguativa</w:t>
      </w:r>
      <w:proofErr w:type="spellEnd"/>
      <w:r w:rsidRPr="006A1E22">
        <w:t xml:space="preserve"> e correttiva (MAD - MAC) e Servizi di gestione applicativi e basi dati (GAB)</w:t>
      </w:r>
      <w:r w:rsidR="0025043A" w:rsidRPr="003E53D6">
        <w:t>:</w:t>
      </w:r>
      <w:r w:rsidR="00DA635D" w:rsidRPr="003E53D6">
        <w:t xml:space="preserve"> </w:t>
      </w:r>
      <w:r w:rsidR="00855534" w:rsidRPr="003E53D6">
        <w:t xml:space="preserve">Giovanni D’Acquino; </w:t>
      </w:r>
      <w:r w:rsidR="003020FB" w:rsidRPr="003E53D6">
        <w:t xml:space="preserve"> </w:t>
      </w:r>
    </w:p>
    <w:p w:rsidR="00BB0D3E" w:rsidRPr="003E53D6" w:rsidRDefault="006A1E22" w:rsidP="00940AEA">
      <w:pPr>
        <w:pStyle w:val="elencogiusto"/>
      </w:pPr>
      <w:r w:rsidRPr="006A1E22">
        <w:t>Supporto Specialistico (SS)</w:t>
      </w:r>
      <w:r w:rsidR="006F6CAC" w:rsidRPr="003E53D6">
        <w:t xml:space="preserve">: </w:t>
      </w:r>
      <w:r w:rsidR="003020FB" w:rsidRPr="003E53D6">
        <w:softHyphen/>
      </w:r>
      <w:r w:rsidR="003020FB" w:rsidRPr="003E53D6">
        <w:softHyphen/>
      </w:r>
      <w:r w:rsidR="003020FB" w:rsidRPr="003E53D6">
        <w:softHyphen/>
      </w:r>
      <w:r w:rsidR="003020FB" w:rsidRPr="003E53D6">
        <w:softHyphen/>
      </w:r>
      <w:r w:rsidR="003020FB" w:rsidRPr="003E53D6">
        <w:softHyphen/>
      </w:r>
      <w:r w:rsidR="00855534" w:rsidRPr="003E53D6">
        <w:t xml:space="preserve">Cesare </w:t>
      </w:r>
      <w:proofErr w:type="spellStart"/>
      <w:r w:rsidR="00855534" w:rsidRPr="003E53D6">
        <w:t>Gri</w:t>
      </w:r>
      <w:r w:rsidR="00793C0D" w:rsidRPr="003E53D6">
        <w:t>s</w:t>
      </w:r>
      <w:r w:rsidR="00855534" w:rsidRPr="003E53D6">
        <w:t>orio</w:t>
      </w:r>
      <w:proofErr w:type="spellEnd"/>
      <w:r w:rsidR="00855534" w:rsidRPr="003E53D6">
        <w:t xml:space="preserve">; </w:t>
      </w:r>
    </w:p>
    <w:p w:rsidR="001E23E1" w:rsidRDefault="00807DA6" w:rsidP="00955607">
      <w:pPr>
        <w:pStyle w:val="Paragrafoelenco"/>
        <w:numPr>
          <w:ilvl w:val="1"/>
          <w:numId w:val="2"/>
        </w:numPr>
        <w:tabs>
          <w:tab w:val="left" w:pos="988"/>
        </w:tabs>
        <w:spacing w:before="103" w:line="288" w:lineRule="auto"/>
        <w:ind w:left="1004" w:right="284" w:hanging="720"/>
        <w:rPr>
          <w:sz w:val="20"/>
        </w:rPr>
      </w:pPr>
      <w:r>
        <w:rPr>
          <w:sz w:val="20"/>
        </w:rPr>
        <w:t>I</w:t>
      </w:r>
      <w:r w:rsidRPr="00BB7A4C">
        <w:rPr>
          <w:sz w:val="20"/>
        </w:rPr>
        <w:t xml:space="preserve"> </w:t>
      </w:r>
      <w:r>
        <w:rPr>
          <w:sz w:val="20"/>
        </w:rPr>
        <w:t>rispettivi</w:t>
      </w:r>
      <w:r w:rsidRPr="00BB7A4C">
        <w:rPr>
          <w:sz w:val="20"/>
        </w:rPr>
        <w:t xml:space="preserve"> </w:t>
      </w:r>
      <w:r>
        <w:rPr>
          <w:sz w:val="20"/>
        </w:rPr>
        <w:t>compiti</w:t>
      </w:r>
      <w:r w:rsidRPr="00BB7A4C">
        <w:rPr>
          <w:sz w:val="20"/>
        </w:rPr>
        <w:t xml:space="preserve"> </w:t>
      </w:r>
      <w:r>
        <w:rPr>
          <w:sz w:val="20"/>
        </w:rPr>
        <w:t>sono</w:t>
      </w:r>
      <w:r w:rsidRPr="00BB7A4C">
        <w:rPr>
          <w:sz w:val="20"/>
        </w:rPr>
        <w:t xml:space="preserve"> </w:t>
      </w:r>
      <w:r>
        <w:rPr>
          <w:sz w:val="20"/>
        </w:rPr>
        <w:t>declinati</w:t>
      </w:r>
      <w:r w:rsidRPr="00BB7A4C">
        <w:rPr>
          <w:sz w:val="20"/>
        </w:rPr>
        <w:t xml:space="preserve"> </w:t>
      </w:r>
      <w:r>
        <w:rPr>
          <w:sz w:val="20"/>
        </w:rPr>
        <w:t>al</w:t>
      </w:r>
      <w:r w:rsidRPr="00BB7A4C">
        <w:rPr>
          <w:sz w:val="20"/>
        </w:rPr>
        <w:t xml:space="preserve"> </w:t>
      </w:r>
      <w:r>
        <w:rPr>
          <w:sz w:val="20"/>
        </w:rPr>
        <w:t>paragrafo</w:t>
      </w:r>
      <w:r w:rsidRPr="00BB7A4C">
        <w:rPr>
          <w:sz w:val="20"/>
        </w:rPr>
        <w:t xml:space="preserve"> </w:t>
      </w:r>
      <w:r>
        <w:rPr>
          <w:sz w:val="20"/>
        </w:rPr>
        <w:t>7.2</w:t>
      </w:r>
      <w:r w:rsidRPr="00BB7A4C">
        <w:rPr>
          <w:sz w:val="20"/>
        </w:rPr>
        <w:t xml:space="preserve"> </w:t>
      </w:r>
      <w:r>
        <w:rPr>
          <w:sz w:val="20"/>
        </w:rPr>
        <w:t>del</w:t>
      </w:r>
      <w:r w:rsidRPr="00BB7A4C">
        <w:rPr>
          <w:sz w:val="20"/>
        </w:rPr>
        <w:t xml:space="preserve"> </w:t>
      </w:r>
      <w:r>
        <w:rPr>
          <w:sz w:val="20"/>
        </w:rPr>
        <w:t>Capitolato</w:t>
      </w:r>
      <w:r w:rsidRPr="00BB7A4C">
        <w:rPr>
          <w:sz w:val="20"/>
        </w:rPr>
        <w:t xml:space="preserve"> </w:t>
      </w:r>
      <w:r>
        <w:rPr>
          <w:sz w:val="20"/>
        </w:rPr>
        <w:t>Tecnico</w:t>
      </w:r>
      <w:r w:rsidRPr="00BB7A4C">
        <w:rPr>
          <w:sz w:val="20"/>
        </w:rPr>
        <w:t xml:space="preserve"> </w:t>
      </w:r>
      <w:r>
        <w:rPr>
          <w:sz w:val="20"/>
        </w:rPr>
        <w:t>Generale</w:t>
      </w:r>
      <w:r w:rsidRPr="00BB7A4C">
        <w:rPr>
          <w:sz w:val="20"/>
        </w:rPr>
        <w:t xml:space="preserve"> </w:t>
      </w:r>
      <w:r>
        <w:rPr>
          <w:sz w:val="20"/>
        </w:rPr>
        <w:t xml:space="preserve">dell’Accordo </w:t>
      </w:r>
      <w:r w:rsidRPr="00BB7A4C">
        <w:rPr>
          <w:sz w:val="20"/>
        </w:rPr>
        <w:t>Quadro.</w:t>
      </w:r>
    </w:p>
    <w:p w:rsidR="001E23E1" w:rsidRDefault="00807DA6" w:rsidP="00B663DF">
      <w:pPr>
        <w:pStyle w:val="Paragrafoelenco"/>
        <w:numPr>
          <w:ilvl w:val="1"/>
          <w:numId w:val="2"/>
        </w:numPr>
        <w:tabs>
          <w:tab w:val="left" w:pos="988"/>
        </w:tabs>
        <w:spacing w:before="103" w:after="240" w:line="288" w:lineRule="auto"/>
        <w:ind w:left="1004" w:right="284" w:hanging="720"/>
        <w:rPr>
          <w:sz w:val="20"/>
        </w:rPr>
      </w:pPr>
      <w:r>
        <w:rPr>
          <w:sz w:val="20"/>
        </w:rPr>
        <w:t xml:space="preserve">Le attività di supervisione e controllo della corretta esecuzione del presente Contratto Esecutivo, in relazione ai servizi richiesti, sono svolte dall’Amministrazione Contraente, eventualmente d’intesa con i soggetti indicati nel paragrafo 9 del Capitolato Tecnico </w:t>
      </w:r>
      <w:r w:rsidRPr="00BB7A4C">
        <w:rPr>
          <w:sz w:val="20"/>
        </w:rPr>
        <w:t>Generale.</w:t>
      </w:r>
    </w:p>
    <w:p w:rsidR="001E23E1" w:rsidRDefault="00807DA6" w:rsidP="00E45F05">
      <w:pPr>
        <w:pStyle w:val="Titolo1"/>
        <w:numPr>
          <w:ilvl w:val="0"/>
          <w:numId w:val="2"/>
        </w:numPr>
      </w:pPr>
      <w:bookmarkStart w:id="5" w:name="_Toc203415433"/>
      <w:r>
        <w:lastRenderedPageBreak/>
        <w:t>ATTIVAZIONE</w:t>
      </w:r>
      <w:r w:rsidRPr="00E45F05">
        <w:t xml:space="preserve"> </w:t>
      </w:r>
      <w:r>
        <w:t>E</w:t>
      </w:r>
      <w:r w:rsidRPr="00E45F05">
        <w:t xml:space="preserve"> </w:t>
      </w:r>
      <w:r>
        <w:t>DISMISSIONE</w:t>
      </w:r>
      <w:r w:rsidRPr="00E45F05">
        <w:t xml:space="preserve"> </w:t>
      </w:r>
      <w:r>
        <w:t>DEI</w:t>
      </w:r>
      <w:r w:rsidRPr="00E45F05">
        <w:t xml:space="preserve"> SERVIZI</w:t>
      </w:r>
      <w:bookmarkEnd w:id="5"/>
    </w:p>
    <w:p w:rsidR="001E23E1" w:rsidRDefault="00807DA6" w:rsidP="00955607">
      <w:pPr>
        <w:pStyle w:val="Paragrafoelenco"/>
        <w:numPr>
          <w:ilvl w:val="1"/>
          <w:numId w:val="2"/>
        </w:numPr>
        <w:tabs>
          <w:tab w:val="left" w:pos="988"/>
        </w:tabs>
        <w:spacing w:before="103" w:line="288" w:lineRule="auto"/>
        <w:ind w:left="1004" w:right="284" w:hanging="720"/>
        <w:rPr>
          <w:sz w:val="20"/>
        </w:rPr>
      </w:pPr>
      <w:r w:rsidRPr="00906E7D">
        <w:rPr>
          <w:sz w:val="20"/>
        </w:rPr>
        <w:t xml:space="preserve">Il Fornitore, a decorrere dalla data di </w:t>
      </w:r>
      <w:r>
        <w:rPr>
          <w:sz w:val="20"/>
        </w:rPr>
        <w:t>stipula del presente Contratto Esecutivo, dovrà procedere alla presa in carico dei servizi con le modalità indicate nel Capitolato Tecnico Generale e Speciale dell’Accordo Quadro.</w:t>
      </w:r>
    </w:p>
    <w:p w:rsidR="001E23E1" w:rsidRDefault="00807DA6" w:rsidP="00955607">
      <w:pPr>
        <w:pStyle w:val="Paragrafoelenco"/>
        <w:numPr>
          <w:ilvl w:val="1"/>
          <w:numId w:val="2"/>
        </w:numPr>
        <w:tabs>
          <w:tab w:val="left" w:pos="988"/>
        </w:tabs>
        <w:spacing w:before="103" w:line="288" w:lineRule="auto"/>
        <w:ind w:left="1004" w:right="284" w:hanging="720"/>
        <w:rPr>
          <w:sz w:val="20"/>
        </w:rPr>
      </w:pPr>
      <w:r w:rsidRPr="00906E7D">
        <w:rPr>
          <w:sz w:val="20"/>
        </w:rPr>
        <w:t>L’attivazione dei servizi avverrà nei tempi e nei modi di cui al Capitolato Tecnico Generale e Speciale dell’Accordo Quadro e al</w:t>
      </w:r>
      <w:r w:rsidR="0025043A">
        <w:rPr>
          <w:sz w:val="20"/>
        </w:rPr>
        <w:t xml:space="preserve"> </w:t>
      </w:r>
      <w:r>
        <w:rPr>
          <w:sz w:val="20"/>
        </w:rPr>
        <w:t xml:space="preserve">Capitolato Tecnico dell’Appalto Specifico/Piano </w:t>
      </w:r>
      <w:r>
        <w:rPr>
          <w:spacing w:val="-2"/>
          <w:sz w:val="20"/>
        </w:rPr>
        <w:t>Operativo.</w:t>
      </w:r>
    </w:p>
    <w:p w:rsidR="001E23E1" w:rsidRDefault="00807DA6" w:rsidP="002E700F">
      <w:pPr>
        <w:pStyle w:val="Paragrafoelenco"/>
        <w:numPr>
          <w:ilvl w:val="1"/>
          <w:numId w:val="2"/>
        </w:numPr>
        <w:tabs>
          <w:tab w:val="left" w:pos="988"/>
        </w:tabs>
        <w:spacing w:before="103" w:after="240" w:line="288" w:lineRule="auto"/>
        <w:ind w:left="1004" w:right="284" w:hanging="720"/>
        <w:rPr>
          <w:sz w:val="20"/>
        </w:rPr>
      </w:pPr>
      <w:r w:rsidRPr="00906E7D">
        <w:rPr>
          <w:sz w:val="20"/>
        </w:rPr>
        <w:t>Alla</w:t>
      </w:r>
      <w:r>
        <w:rPr>
          <w:spacing w:val="-4"/>
          <w:sz w:val="20"/>
        </w:rPr>
        <w:t xml:space="preserve"> </w:t>
      </w:r>
      <w:r>
        <w:rPr>
          <w:sz w:val="20"/>
        </w:rPr>
        <w:t>scadenza</w:t>
      </w:r>
      <w:r>
        <w:rPr>
          <w:spacing w:val="-4"/>
          <w:sz w:val="20"/>
        </w:rPr>
        <w:t xml:space="preserve"> </w:t>
      </w:r>
      <w:r>
        <w:rPr>
          <w:sz w:val="20"/>
        </w:rPr>
        <w:t>del</w:t>
      </w:r>
      <w:r>
        <w:rPr>
          <w:spacing w:val="-6"/>
          <w:sz w:val="20"/>
        </w:rPr>
        <w:t xml:space="preserve"> </w:t>
      </w:r>
      <w:r>
        <w:rPr>
          <w:sz w:val="20"/>
        </w:rPr>
        <w:t>presente</w:t>
      </w:r>
      <w:r>
        <w:rPr>
          <w:spacing w:val="-4"/>
          <w:sz w:val="20"/>
        </w:rPr>
        <w:t xml:space="preserve"> </w:t>
      </w:r>
      <w:r>
        <w:rPr>
          <w:sz w:val="20"/>
        </w:rPr>
        <w:t>Contratto</w:t>
      </w:r>
      <w:r>
        <w:rPr>
          <w:spacing w:val="-5"/>
          <w:sz w:val="20"/>
        </w:rPr>
        <w:t xml:space="preserve"> </w:t>
      </w:r>
      <w:r>
        <w:rPr>
          <w:sz w:val="20"/>
        </w:rPr>
        <w:t>Esecutivo</w:t>
      </w:r>
      <w:r>
        <w:rPr>
          <w:spacing w:val="-3"/>
          <w:sz w:val="20"/>
        </w:rPr>
        <w:t xml:space="preserve"> </w:t>
      </w:r>
      <w:r>
        <w:rPr>
          <w:sz w:val="20"/>
        </w:rPr>
        <w:t>o</w:t>
      </w:r>
      <w:r>
        <w:rPr>
          <w:spacing w:val="-5"/>
          <w:sz w:val="20"/>
        </w:rPr>
        <w:t xml:space="preserve"> </w:t>
      </w:r>
      <w:r>
        <w:rPr>
          <w:sz w:val="20"/>
        </w:rPr>
        <w:t>in</w:t>
      </w:r>
      <w:r>
        <w:rPr>
          <w:spacing w:val="-5"/>
          <w:sz w:val="20"/>
        </w:rPr>
        <w:t xml:space="preserve"> </w:t>
      </w:r>
      <w:r>
        <w:rPr>
          <w:sz w:val="20"/>
        </w:rPr>
        <w:t>caso</w:t>
      </w:r>
      <w:r>
        <w:rPr>
          <w:spacing w:val="-3"/>
          <w:sz w:val="20"/>
        </w:rPr>
        <w:t xml:space="preserve"> </w:t>
      </w:r>
      <w:r>
        <w:rPr>
          <w:sz w:val="20"/>
        </w:rPr>
        <w:t>di</w:t>
      </w:r>
      <w:r>
        <w:rPr>
          <w:spacing w:val="-6"/>
          <w:sz w:val="20"/>
        </w:rPr>
        <w:t xml:space="preserve"> </w:t>
      </w:r>
      <w:r>
        <w:rPr>
          <w:sz w:val="20"/>
        </w:rPr>
        <w:t>risoluzione</w:t>
      </w:r>
      <w:r>
        <w:rPr>
          <w:spacing w:val="-6"/>
          <w:sz w:val="20"/>
        </w:rPr>
        <w:t xml:space="preserve"> </w:t>
      </w:r>
      <w:r>
        <w:rPr>
          <w:sz w:val="20"/>
        </w:rPr>
        <w:t>o</w:t>
      </w:r>
      <w:r>
        <w:rPr>
          <w:spacing w:val="-5"/>
          <w:sz w:val="20"/>
        </w:rPr>
        <w:t xml:space="preserve"> </w:t>
      </w:r>
      <w:r>
        <w:rPr>
          <w:sz w:val="20"/>
        </w:rPr>
        <w:t>recesso</w:t>
      </w:r>
      <w:r>
        <w:rPr>
          <w:spacing w:val="-5"/>
          <w:sz w:val="20"/>
        </w:rPr>
        <w:t xml:space="preserve"> </w:t>
      </w:r>
      <w:r>
        <w:rPr>
          <w:sz w:val="20"/>
        </w:rPr>
        <w:t>dallo</w:t>
      </w:r>
      <w:r>
        <w:rPr>
          <w:spacing w:val="-3"/>
          <w:sz w:val="20"/>
        </w:rPr>
        <w:t xml:space="preserve"> </w:t>
      </w:r>
      <w:r>
        <w:rPr>
          <w:sz w:val="20"/>
        </w:rPr>
        <w:t>stesso,</w:t>
      </w:r>
      <w:r>
        <w:rPr>
          <w:spacing w:val="-5"/>
          <w:sz w:val="20"/>
        </w:rPr>
        <w:t xml:space="preserve"> </w:t>
      </w:r>
      <w:r>
        <w:rPr>
          <w:sz w:val="20"/>
        </w:rPr>
        <w:t>il Fornitore si impegna a porre in essere tutte le attività necessarie o utili al fine di permettere la migrazione dei servizi offerti in base al predetto Contratto Esecutivo al nuovo fornitore dei servizi stessi.</w:t>
      </w:r>
    </w:p>
    <w:p w:rsidR="001E23E1" w:rsidRDefault="00807DA6" w:rsidP="00E45F05">
      <w:pPr>
        <w:pStyle w:val="Titolo1"/>
        <w:numPr>
          <w:ilvl w:val="0"/>
          <w:numId w:val="2"/>
        </w:numPr>
      </w:pPr>
      <w:bookmarkStart w:id="6" w:name="_Toc203415434"/>
      <w:r>
        <w:t>LOCALI</w:t>
      </w:r>
      <w:r w:rsidRPr="00E45F05">
        <w:t xml:space="preserve"> </w:t>
      </w:r>
      <w:r>
        <w:t>MESSI</w:t>
      </w:r>
      <w:r w:rsidRPr="00E45F05">
        <w:t xml:space="preserve"> </w:t>
      </w:r>
      <w:r>
        <w:t>A</w:t>
      </w:r>
      <w:r w:rsidRPr="00E45F05">
        <w:t xml:space="preserve"> </w:t>
      </w:r>
      <w:r>
        <w:t>DISPOSIZIONE</w:t>
      </w:r>
      <w:r w:rsidRPr="00E45F05">
        <w:t xml:space="preserve"> </w:t>
      </w:r>
      <w:r>
        <w:t>DALL’AMMINISTRAZIONE</w:t>
      </w:r>
      <w:r w:rsidRPr="00E45F05">
        <w:t xml:space="preserve"> CONTRAENTE</w:t>
      </w:r>
      <w:bookmarkEnd w:id="6"/>
    </w:p>
    <w:p w:rsidR="003E5117" w:rsidRPr="00E41A1E" w:rsidRDefault="00807DA6" w:rsidP="00955607">
      <w:pPr>
        <w:pStyle w:val="formattazionecontratto"/>
        <w:numPr>
          <w:ilvl w:val="1"/>
          <w:numId w:val="2"/>
        </w:numPr>
        <w:ind w:left="1004" w:hanging="720"/>
      </w:pPr>
      <w:r>
        <w:t>L’Amministrazione</w:t>
      </w:r>
      <w:r>
        <w:rPr>
          <w:spacing w:val="-5"/>
        </w:rPr>
        <w:t xml:space="preserve"> </w:t>
      </w:r>
      <w:r>
        <w:t>Contraente</w:t>
      </w:r>
      <w:r>
        <w:rPr>
          <w:spacing w:val="-5"/>
        </w:rPr>
        <w:t xml:space="preserve"> </w:t>
      </w:r>
      <w:r>
        <w:t>provvede</w:t>
      </w:r>
      <w:r>
        <w:rPr>
          <w:spacing w:val="-5"/>
        </w:rPr>
        <w:t xml:space="preserve"> </w:t>
      </w:r>
      <w:r>
        <w:t>ad</w:t>
      </w:r>
      <w:r>
        <w:rPr>
          <w:spacing w:val="-4"/>
        </w:rPr>
        <w:t xml:space="preserve"> </w:t>
      </w:r>
      <w:r>
        <w:t>indicare</w:t>
      </w:r>
      <w:r>
        <w:rPr>
          <w:spacing w:val="-5"/>
        </w:rPr>
        <w:t xml:space="preserve"> </w:t>
      </w:r>
      <w:r>
        <w:t>ed</w:t>
      </w:r>
      <w:r>
        <w:rPr>
          <w:spacing w:val="-4"/>
        </w:rPr>
        <w:t xml:space="preserve"> </w:t>
      </w:r>
      <w:r>
        <w:t>a</w:t>
      </w:r>
      <w:r>
        <w:rPr>
          <w:spacing w:val="-4"/>
        </w:rPr>
        <w:t xml:space="preserve"> </w:t>
      </w:r>
      <w:r>
        <w:t>mettere</w:t>
      </w:r>
      <w:r>
        <w:rPr>
          <w:spacing w:val="-5"/>
        </w:rPr>
        <w:t xml:space="preserve"> </w:t>
      </w:r>
      <w:r>
        <w:t>a</w:t>
      </w:r>
      <w:r>
        <w:rPr>
          <w:spacing w:val="-4"/>
        </w:rPr>
        <w:t xml:space="preserve"> </w:t>
      </w:r>
      <w:r>
        <w:t>disposizione</w:t>
      </w:r>
      <w:r>
        <w:rPr>
          <w:spacing w:val="-5"/>
        </w:rPr>
        <w:t xml:space="preserve"> </w:t>
      </w:r>
      <w:r>
        <w:t>del</w:t>
      </w:r>
      <w:r>
        <w:rPr>
          <w:spacing w:val="-5"/>
        </w:rPr>
        <w:t xml:space="preserve"> </w:t>
      </w:r>
      <w:r>
        <w:t>Fornitore, in</w:t>
      </w:r>
      <w:r>
        <w:rPr>
          <w:spacing w:val="-4"/>
        </w:rPr>
        <w:t xml:space="preserve"> </w:t>
      </w:r>
      <w:r>
        <w:t>comodato</w:t>
      </w:r>
      <w:r>
        <w:rPr>
          <w:spacing w:val="-4"/>
        </w:rPr>
        <w:t xml:space="preserve"> </w:t>
      </w:r>
      <w:r>
        <w:t>gratuito</w:t>
      </w:r>
      <w:r>
        <w:rPr>
          <w:spacing w:val="-4"/>
        </w:rPr>
        <w:t xml:space="preserve"> </w:t>
      </w:r>
      <w:r>
        <w:t>ed</w:t>
      </w:r>
      <w:r>
        <w:rPr>
          <w:spacing w:val="-4"/>
        </w:rPr>
        <w:t xml:space="preserve"> </w:t>
      </w:r>
      <w:r>
        <w:t>in</w:t>
      </w:r>
      <w:r>
        <w:rPr>
          <w:spacing w:val="-5"/>
        </w:rPr>
        <w:t xml:space="preserve"> </w:t>
      </w:r>
      <w:r>
        <w:t>uso</w:t>
      </w:r>
      <w:r>
        <w:rPr>
          <w:spacing w:val="-4"/>
        </w:rPr>
        <w:t xml:space="preserve"> </w:t>
      </w:r>
      <w:r>
        <w:t>non</w:t>
      </w:r>
      <w:r>
        <w:rPr>
          <w:spacing w:val="-4"/>
        </w:rPr>
        <w:t xml:space="preserve"> </w:t>
      </w:r>
      <w:r>
        <w:t>esclusivo,</w:t>
      </w:r>
      <w:r>
        <w:rPr>
          <w:spacing w:val="-4"/>
        </w:rPr>
        <w:t xml:space="preserve"> </w:t>
      </w:r>
      <w:r>
        <w:t>locali</w:t>
      </w:r>
      <w:r>
        <w:rPr>
          <w:spacing w:val="-5"/>
        </w:rPr>
        <w:t xml:space="preserve"> </w:t>
      </w:r>
      <w:r>
        <w:t>idonei</w:t>
      </w:r>
      <w:r>
        <w:rPr>
          <w:spacing w:val="-5"/>
        </w:rPr>
        <w:t xml:space="preserve"> </w:t>
      </w:r>
      <w:r>
        <w:t>all’installazione</w:t>
      </w:r>
      <w:r>
        <w:rPr>
          <w:spacing w:val="-5"/>
        </w:rPr>
        <w:t xml:space="preserve"> </w:t>
      </w:r>
      <w:r>
        <w:t>degli</w:t>
      </w:r>
      <w:r>
        <w:rPr>
          <w:spacing w:val="-5"/>
        </w:rPr>
        <w:t xml:space="preserve"> </w:t>
      </w:r>
      <w:r>
        <w:t>eventuali apparati</w:t>
      </w:r>
      <w:r>
        <w:rPr>
          <w:spacing w:val="-12"/>
        </w:rPr>
        <w:t xml:space="preserve"> </w:t>
      </w:r>
      <w:r>
        <w:t>del</w:t>
      </w:r>
      <w:r>
        <w:rPr>
          <w:spacing w:val="-11"/>
        </w:rPr>
        <w:t xml:space="preserve"> </w:t>
      </w:r>
      <w:r>
        <w:t>Fornitore</w:t>
      </w:r>
      <w:r>
        <w:rPr>
          <w:spacing w:val="-11"/>
        </w:rPr>
        <w:t xml:space="preserve"> </w:t>
      </w:r>
      <w:r>
        <w:t>necessari</w:t>
      </w:r>
      <w:r>
        <w:rPr>
          <w:spacing w:val="-12"/>
        </w:rPr>
        <w:t xml:space="preserve"> </w:t>
      </w:r>
      <w:r>
        <w:t>all’erogazione</w:t>
      </w:r>
      <w:r>
        <w:rPr>
          <w:spacing w:val="-11"/>
        </w:rPr>
        <w:t xml:space="preserve"> </w:t>
      </w:r>
      <w:r>
        <w:t>dei</w:t>
      </w:r>
      <w:r>
        <w:rPr>
          <w:spacing w:val="-11"/>
        </w:rPr>
        <w:t xml:space="preserve"> </w:t>
      </w:r>
      <w:r>
        <w:t>servizi</w:t>
      </w:r>
      <w:r>
        <w:rPr>
          <w:spacing w:val="-12"/>
        </w:rPr>
        <w:t xml:space="preserve"> </w:t>
      </w:r>
      <w:r>
        <w:t>richiesti,</w:t>
      </w:r>
      <w:r>
        <w:rPr>
          <w:spacing w:val="-11"/>
        </w:rPr>
        <w:t xml:space="preserve"> </w:t>
      </w:r>
      <w:r>
        <w:t>con</w:t>
      </w:r>
      <w:r>
        <w:rPr>
          <w:spacing w:val="-11"/>
        </w:rPr>
        <w:t xml:space="preserve"> </w:t>
      </w:r>
      <w:r>
        <w:t>le</w:t>
      </w:r>
      <w:r>
        <w:rPr>
          <w:spacing w:val="-12"/>
        </w:rPr>
        <w:t xml:space="preserve"> </w:t>
      </w:r>
      <w:r>
        <w:t>modalità</w:t>
      </w:r>
      <w:r>
        <w:rPr>
          <w:spacing w:val="-11"/>
        </w:rPr>
        <w:t xml:space="preserve"> </w:t>
      </w:r>
      <w:r>
        <w:t>indicate</w:t>
      </w:r>
      <w:r>
        <w:rPr>
          <w:i/>
          <w:color w:val="0000FF"/>
          <w:spacing w:val="5"/>
        </w:rPr>
        <w:t xml:space="preserve"> </w:t>
      </w:r>
      <w:r>
        <w:rPr>
          <w:spacing w:val="-2"/>
        </w:rPr>
        <w:t>nel</w:t>
      </w:r>
      <w:r>
        <w:t xml:space="preserve"> </w:t>
      </w:r>
      <w:r>
        <w:rPr>
          <w:spacing w:val="-2"/>
        </w:rPr>
        <w:t>Piano</w:t>
      </w:r>
      <w:r>
        <w:rPr>
          <w:spacing w:val="-3"/>
        </w:rPr>
        <w:t xml:space="preserve"> </w:t>
      </w:r>
      <w:r>
        <w:rPr>
          <w:spacing w:val="-2"/>
        </w:rPr>
        <w:t>dei</w:t>
      </w:r>
      <w:r>
        <w:rPr>
          <w:spacing w:val="-3"/>
        </w:rPr>
        <w:t xml:space="preserve"> </w:t>
      </w:r>
      <w:r>
        <w:rPr>
          <w:spacing w:val="-2"/>
        </w:rPr>
        <w:t>Fabbisogni</w:t>
      </w:r>
      <w:r w:rsidR="00CC4AFC">
        <w:rPr>
          <w:spacing w:val="-2"/>
        </w:rPr>
        <w:t xml:space="preserve">; </w:t>
      </w:r>
    </w:p>
    <w:p w:rsidR="001E23E1" w:rsidRDefault="00807DA6" w:rsidP="00955607">
      <w:pPr>
        <w:pStyle w:val="formattazionecontratto"/>
        <w:numPr>
          <w:ilvl w:val="1"/>
          <w:numId w:val="2"/>
        </w:numPr>
        <w:ind w:left="1004" w:hanging="720"/>
      </w:pPr>
      <w:r>
        <w:t>L’Amministrazione</w:t>
      </w:r>
      <w:r w:rsidRPr="00CC4AFC">
        <w:t xml:space="preserve"> </w:t>
      </w:r>
      <w:r>
        <w:t>Contraente</w:t>
      </w:r>
      <w:r w:rsidRPr="00CC4AFC">
        <w:t xml:space="preserve"> </w:t>
      </w:r>
      <w:r>
        <w:t>garantisce</w:t>
      </w:r>
      <w:r w:rsidRPr="00CC4AFC">
        <w:t xml:space="preserve"> </w:t>
      </w:r>
      <w:r>
        <w:t>al</w:t>
      </w:r>
      <w:r w:rsidRPr="00CC4AFC">
        <w:t xml:space="preserve"> Fornitore:</w:t>
      </w:r>
    </w:p>
    <w:p w:rsidR="001E23E1" w:rsidRDefault="00807DA6" w:rsidP="00940AEA">
      <w:pPr>
        <w:pStyle w:val="elencogiusto"/>
      </w:pPr>
      <w:r>
        <w:t>lo spazio fisico necessario per l’alloggio delle apparecchiature ed idoneo ad ospitare le apparecchiature medesime;</w:t>
      </w:r>
    </w:p>
    <w:p w:rsidR="001E23E1" w:rsidRDefault="00807DA6" w:rsidP="00940AEA">
      <w:pPr>
        <w:pStyle w:val="elencogiusto"/>
      </w:pPr>
      <w:r>
        <w:t>l’alimentazione elettrica delle apparecchiature di adeguata potenza; sarà cura del Fornitore provvedere ad adottare ogni misura pe</w:t>
      </w:r>
      <w:r w:rsidR="00B8014E">
        <w:t>r</w:t>
      </w:r>
      <w:r>
        <w:t xml:space="preserve"> garantire la continuità della alimentazione elettrica.</w:t>
      </w:r>
    </w:p>
    <w:p w:rsidR="001E23E1" w:rsidRDefault="00807DA6" w:rsidP="00955607">
      <w:pPr>
        <w:pStyle w:val="formattazionecontratto"/>
        <w:numPr>
          <w:ilvl w:val="1"/>
          <w:numId w:val="2"/>
        </w:numPr>
        <w:ind w:left="1004" w:hanging="720"/>
      </w:pPr>
      <w:r>
        <w:t>L’Amministrazione Contraente non garantisce il condizionamento dei locali. Il Fornitore valuterà l’opportunità di provvedere, a propria cura e spese, alla climatizzazione del locale, avendo in tale caso diritto a disporre di una canalizzazione verso l’esterno.</w:t>
      </w:r>
    </w:p>
    <w:p w:rsidR="001E23E1" w:rsidRDefault="00807DA6" w:rsidP="00955607">
      <w:pPr>
        <w:pStyle w:val="formattazionecontratto"/>
        <w:numPr>
          <w:ilvl w:val="1"/>
          <w:numId w:val="2"/>
        </w:numPr>
        <w:ind w:left="1004" w:hanging="720"/>
      </w:pPr>
      <w:r>
        <w:t>Il</w:t>
      </w:r>
      <w:r w:rsidRPr="00CC4AFC">
        <w:t xml:space="preserve"> </w:t>
      </w:r>
      <w:r>
        <w:t>Fornitore</w:t>
      </w:r>
      <w:r w:rsidRPr="00CC4AFC">
        <w:t xml:space="preserve"> </w:t>
      </w:r>
      <w:r>
        <w:t>provvede</w:t>
      </w:r>
      <w:r w:rsidRPr="00CC4AFC">
        <w:t xml:space="preserve"> </w:t>
      </w:r>
      <w:r>
        <w:t>a</w:t>
      </w:r>
      <w:r w:rsidRPr="00CC4AFC">
        <w:t xml:space="preserve"> </w:t>
      </w:r>
      <w:r>
        <w:t>visitare</w:t>
      </w:r>
      <w:r w:rsidRPr="00CC4AFC">
        <w:t xml:space="preserve"> </w:t>
      </w:r>
      <w:r>
        <w:t>i</w:t>
      </w:r>
      <w:r w:rsidRPr="00CC4AFC">
        <w:t xml:space="preserve"> </w:t>
      </w:r>
      <w:r>
        <w:t>locali</w:t>
      </w:r>
      <w:r w:rsidRPr="00CC4AFC">
        <w:t xml:space="preserve"> </w:t>
      </w:r>
      <w:r>
        <w:t>messi</w:t>
      </w:r>
      <w:r w:rsidRPr="00CC4AFC">
        <w:t xml:space="preserve"> </w:t>
      </w:r>
      <w:r>
        <w:t>a</w:t>
      </w:r>
      <w:r w:rsidRPr="00CC4AFC">
        <w:t xml:space="preserve"> </w:t>
      </w:r>
      <w:r>
        <w:t>disposizione</w:t>
      </w:r>
      <w:r w:rsidRPr="00CC4AFC">
        <w:t xml:space="preserve"> </w:t>
      </w:r>
      <w:r>
        <w:t>dall’Amministrazione Contraente ed a segnalare, prima della data di disponibilità all’attivazione, l’eventuale inidoneità tecnica degli stessi.</w:t>
      </w:r>
    </w:p>
    <w:p w:rsidR="001E23E1" w:rsidRDefault="00807DA6" w:rsidP="00955607">
      <w:pPr>
        <w:pStyle w:val="formattazionecontratto"/>
        <w:numPr>
          <w:ilvl w:val="1"/>
          <w:numId w:val="2"/>
        </w:numPr>
        <w:ind w:left="1004" w:hanging="720"/>
      </w:pPr>
      <w:r>
        <w:t>L’Amministrazione</w:t>
      </w:r>
      <w:r w:rsidRPr="00CC4AFC">
        <w:t xml:space="preserve"> </w:t>
      </w:r>
      <w:r>
        <w:t>Contraente</w:t>
      </w:r>
      <w:r w:rsidRPr="00CC4AFC">
        <w:t xml:space="preserve"> </w:t>
      </w:r>
      <w:r>
        <w:t>consentirà</w:t>
      </w:r>
      <w:r w:rsidRPr="00CC4AFC">
        <w:t xml:space="preserve"> </w:t>
      </w:r>
      <w:r>
        <w:t>al</w:t>
      </w:r>
      <w:r w:rsidRPr="00CC4AFC">
        <w:t xml:space="preserve"> </w:t>
      </w:r>
      <w:r>
        <w:t>personale</w:t>
      </w:r>
      <w:r w:rsidRPr="00CC4AFC">
        <w:t xml:space="preserve"> </w:t>
      </w:r>
      <w:r>
        <w:t>del</w:t>
      </w:r>
      <w:r w:rsidRPr="00CC4AFC">
        <w:t xml:space="preserve"> </w:t>
      </w:r>
      <w:r>
        <w:t>Fornitore</w:t>
      </w:r>
      <w:r w:rsidRPr="00CC4AFC">
        <w:t xml:space="preserve"> </w:t>
      </w:r>
      <w:r>
        <w:t>o</w:t>
      </w:r>
      <w:r w:rsidRPr="00CC4AFC">
        <w:t xml:space="preserve"> </w:t>
      </w:r>
      <w:r>
        <w:t>a</w:t>
      </w:r>
      <w:r w:rsidRPr="00CC4AFC">
        <w:t xml:space="preserve"> </w:t>
      </w:r>
      <w:r>
        <w:t>soggetti da</w:t>
      </w:r>
      <w:r w:rsidRPr="00CC4AFC">
        <w:t xml:space="preserve"> </w:t>
      </w:r>
      <w:r>
        <w:t>esso</w:t>
      </w:r>
      <w:r w:rsidRPr="00CC4AFC">
        <w:t xml:space="preserve"> </w:t>
      </w:r>
      <w:r>
        <w:t>indicati,</w:t>
      </w:r>
      <w:r w:rsidRPr="00CC4AFC">
        <w:t xml:space="preserve"> </w:t>
      </w:r>
      <w:r>
        <w:t>muniti</w:t>
      </w:r>
      <w:r w:rsidRPr="00CC4AFC">
        <w:t xml:space="preserve"> </w:t>
      </w:r>
      <w:r>
        <w:t>di</w:t>
      </w:r>
      <w:r w:rsidRPr="00CC4AFC">
        <w:t xml:space="preserve"> </w:t>
      </w:r>
      <w:r>
        <w:t>documento</w:t>
      </w:r>
      <w:r w:rsidRPr="00CC4AFC">
        <w:t xml:space="preserve"> </w:t>
      </w:r>
      <w:r>
        <w:t>di</w:t>
      </w:r>
      <w:r w:rsidRPr="00CC4AFC">
        <w:t xml:space="preserve"> </w:t>
      </w:r>
      <w:r>
        <w:t>riconoscimento,</w:t>
      </w:r>
      <w:r w:rsidRPr="00CC4AFC">
        <w:t xml:space="preserve"> </w:t>
      </w:r>
      <w:r>
        <w:t>l’accesso</w:t>
      </w:r>
      <w:r w:rsidRPr="00CC4AFC">
        <w:t xml:space="preserve"> </w:t>
      </w:r>
      <w:r>
        <w:t>ai</w:t>
      </w:r>
      <w:r w:rsidRPr="00CC4AFC">
        <w:t xml:space="preserve"> </w:t>
      </w:r>
      <w:r>
        <w:t>propri</w:t>
      </w:r>
      <w:r w:rsidRPr="00CC4AFC">
        <w:t xml:space="preserve"> </w:t>
      </w:r>
      <w:r>
        <w:t xml:space="preserve">locali per eseguire eventuali operazioni rientranti nell’oggetto del presente Contratto Esecutivo. Le modalità dell’accesso saranno concordate fra le Parti al fine di </w:t>
      </w:r>
      <w:r w:rsidRPr="00CC4AFC">
        <w:t xml:space="preserve">salvaguardare la legittima esigenza di sicurezza dell’Amministrazione Contraente. </w:t>
      </w:r>
      <w:r>
        <w:t>Il Fornitore è tenuto a procedere allo sgombero, a lavoro ultimato, delle attrezzature e dei materiali residui.</w:t>
      </w:r>
    </w:p>
    <w:p w:rsidR="001E23E1" w:rsidRDefault="00807DA6" w:rsidP="002E700F">
      <w:pPr>
        <w:pStyle w:val="formattazionecontratto"/>
        <w:numPr>
          <w:ilvl w:val="1"/>
          <w:numId w:val="2"/>
        </w:numPr>
        <w:spacing w:after="240"/>
        <w:ind w:left="1004" w:hanging="720"/>
      </w:pPr>
      <w:r>
        <w:t>L’Amministrazione</w:t>
      </w:r>
      <w:r w:rsidRPr="00CC4AFC">
        <w:t xml:space="preserve"> </w:t>
      </w:r>
      <w:r>
        <w:t>Contraente,</w:t>
      </w:r>
      <w:r w:rsidRPr="00CC4AFC">
        <w:t xml:space="preserve"> </w:t>
      </w:r>
      <w:r>
        <w:t>successivamente</w:t>
      </w:r>
      <w:r w:rsidRPr="00CC4AFC">
        <w:t xml:space="preserve"> </w:t>
      </w:r>
      <w:r>
        <w:t>all’esito</w:t>
      </w:r>
      <w:r w:rsidRPr="00CC4AFC">
        <w:t xml:space="preserve"> </w:t>
      </w:r>
      <w:r>
        <w:t>positivo</w:t>
      </w:r>
      <w:r w:rsidRPr="00CC4AFC">
        <w:t xml:space="preserve"> </w:t>
      </w:r>
      <w:r>
        <w:t>delle</w:t>
      </w:r>
      <w:r w:rsidRPr="00CC4AFC">
        <w:t xml:space="preserve"> </w:t>
      </w:r>
      <w:r>
        <w:t>verifiche di conformità a fine contratto, porrà in essere quanto possibile affinché gli apparati del Fornitore presenti nei suoi locali non vengano danneggiati o manomessi,</w:t>
      </w:r>
      <w:r w:rsidRPr="00CC4AFC">
        <w:t xml:space="preserve"> </w:t>
      </w:r>
      <w:r>
        <w:t>pur</w:t>
      </w:r>
      <w:r w:rsidRPr="00CC4AFC">
        <w:t xml:space="preserve"> </w:t>
      </w:r>
      <w:r>
        <w:t>non</w:t>
      </w:r>
      <w:r w:rsidRPr="00CC4AFC">
        <w:t xml:space="preserve"> </w:t>
      </w:r>
      <w:r>
        <w:t>assumendosi</w:t>
      </w:r>
      <w:r w:rsidRPr="00CC4AFC">
        <w:t xml:space="preserve"> </w:t>
      </w:r>
      <w:r>
        <w:t>responsabilità</w:t>
      </w:r>
      <w:r w:rsidRPr="00CC4AFC">
        <w:t xml:space="preserve"> </w:t>
      </w:r>
      <w:r>
        <w:t>se</w:t>
      </w:r>
      <w:r w:rsidRPr="00CC4AFC">
        <w:t xml:space="preserve"> </w:t>
      </w:r>
      <w:r>
        <w:t>non</w:t>
      </w:r>
      <w:r w:rsidRPr="00CC4AFC">
        <w:t xml:space="preserve"> </w:t>
      </w:r>
      <w:r>
        <w:t>quelle</w:t>
      </w:r>
      <w:r w:rsidRPr="00CC4AFC">
        <w:t xml:space="preserve"> </w:t>
      </w:r>
      <w:r>
        <w:t>derivanti</w:t>
      </w:r>
      <w:r w:rsidRPr="00CC4AFC">
        <w:t xml:space="preserve"> </w:t>
      </w:r>
      <w:r>
        <w:t>da</w:t>
      </w:r>
      <w:r w:rsidRPr="00CC4AFC">
        <w:t xml:space="preserve"> </w:t>
      </w:r>
      <w:r>
        <w:t>dolo o colpa grave del proprio personale.</w:t>
      </w:r>
    </w:p>
    <w:p w:rsidR="001E23E1" w:rsidRDefault="00807DA6" w:rsidP="00E45F05">
      <w:pPr>
        <w:pStyle w:val="Titolo1"/>
        <w:numPr>
          <w:ilvl w:val="0"/>
          <w:numId w:val="2"/>
        </w:numPr>
      </w:pPr>
      <w:bookmarkStart w:id="7" w:name="_Toc203415435"/>
      <w:r>
        <w:t>VERIFICHE</w:t>
      </w:r>
      <w:r w:rsidRPr="00B8014E">
        <w:t xml:space="preserve"> </w:t>
      </w:r>
      <w:r>
        <w:t>DI</w:t>
      </w:r>
      <w:r w:rsidRPr="00B8014E">
        <w:t xml:space="preserve"> CONFORMITA’</w:t>
      </w:r>
      <w:bookmarkEnd w:id="7"/>
    </w:p>
    <w:p w:rsidR="00CA44BF" w:rsidRDefault="00807DA6" w:rsidP="002E700F">
      <w:pPr>
        <w:pStyle w:val="formattazionecontratto"/>
        <w:numPr>
          <w:ilvl w:val="1"/>
          <w:numId w:val="2"/>
        </w:numPr>
        <w:spacing w:after="240"/>
        <w:ind w:left="1004" w:hanging="720"/>
      </w:pPr>
      <w:r w:rsidRPr="00973D25">
        <w:t>Nel</w:t>
      </w:r>
      <w:r w:rsidRPr="00B8014E">
        <w:t xml:space="preserve"> </w:t>
      </w:r>
      <w:r>
        <w:t>periodo</w:t>
      </w:r>
      <w:r w:rsidRPr="00B8014E">
        <w:t xml:space="preserve"> </w:t>
      </w:r>
      <w:r>
        <w:t>di</w:t>
      </w:r>
      <w:r w:rsidRPr="00B8014E">
        <w:t xml:space="preserve"> </w:t>
      </w:r>
      <w:r>
        <w:t>efficacia</w:t>
      </w:r>
      <w:r w:rsidRPr="00B8014E">
        <w:t xml:space="preserve"> </w:t>
      </w:r>
      <w:r>
        <w:t>del</w:t>
      </w:r>
      <w:r w:rsidRPr="00B8014E">
        <w:t xml:space="preserve"> </w:t>
      </w:r>
      <w:r>
        <w:t>presente</w:t>
      </w:r>
      <w:r w:rsidRPr="00B8014E">
        <w:t xml:space="preserve"> </w:t>
      </w:r>
      <w:r>
        <w:t>Contratto</w:t>
      </w:r>
      <w:r w:rsidRPr="00B8014E">
        <w:t xml:space="preserve"> </w:t>
      </w:r>
      <w:r>
        <w:t>Esecutivo,</w:t>
      </w:r>
      <w:r w:rsidRPr="00B8014E">
        <w:t xml:space="preserve"> </w:t>
      </w:r>
      <w:r>
        <w:t>ciascuna</w:t>
      </w:r>
      <w:r w:rsidRPr="00B8014E">
        <w:t xml:space="preserve"> </w:t>
      </w:r>
      <w:r>
        <w:t>Amministrazione</w:t>
      </w:r>
      <w:r w:rsidRPr="00B8014E">
        <w:t xml:space="preserve"> </w:t>
      </w:r>
      <w:r>
        <w:t>Contraente procederà</w:t>
      </w:r>
      <w:r w:rsidRPr="00B8014E">
        <w:t xml:space="preserve"> </w:t>
      </w:r>
      <w:r>
        <w:t>ad</w:t>
      </w:r>
      <w:r w:rsidRPr="00B8014E">
        <w:t xml:space="preserve"> </w:t>
      </w:r>
      <w:r>
        <w:t>effettuare</w:t>
      </w:r>
      <w:r w:rsidRPr="00B8014E">
        <w:t xml:space="preserve"> </w:t>
      </w:r>
      <w:r>
        <w:t>la</w:t>
      </w:r>
      <w:r w:rsidRPr="00B8014E">
        <w:t xml:space="preserve"> </w:t>
      </w:r>
      <w:r>
        <w:t>verifica</w:t>
      </w:r>
      <w:r w:rsidRPr="00B8014E">
        <w:t xml:space="preserve"> </w:t>
      </w:r>
      <w:r>
        <w:t>di</w:t>
      </w:r>
      <w:r w:rsidRPr="00B8014E">
        <w:t xml:space="preserve"> </w:t>
      </w:r>
      <w:r>
        <w:t>conformità</w:t>
      </w:r>
      <w:r w:rsidRPr="00B8014E">
        <w:t xml:space="preserve"> </w:t>
      </w:r>
      <w:r>
        <w:t>dei</w:t>
      </w:r>
      <w:r w:rsidRPr="00B8014E">
        <w:t xml:space="preserve"> </w:t>
      </w:r>
      <w:r>
        <w:t>servizi</w:t>
      </w:r>
      <w:r w:rsidRPr="00B8014E">
        <w:t xml:space="preserve"> </w:t>
      </w:r>
      <w:r>
        <w:t>oggetto</w:t>
      </w:r>
      <w:r w:rsidRPr="00B8014E">
        <w:t xml:space="preserve"> </w:t>
      </w:r>
      <w:r>
        <w:t>del</w:t>
      </w:r>
      <w:r w:rsidRPr="00B8014E">
        <w:t xml:space="preserve"> </w:t>
      </w:r>
      <w:r>
        <w:lastRenderedPageBreak/>
        <w:t>presente</w:t>
      </w:r>
      <w:r w:rsidRPr="00B8014E">
        <w:t xml:space="preserve"> </w:t>
      </w:r>
      <w:r>
        <w:t>Contratto Esecutivo per la verifica della corretta esecuzione delle prestazioni contrattuali, con le modalità</w:t>
      </w:r>
      <w:r w:rsidRPr="00B8014E">
        <w:t xml:space="preserve"> </w:t>
      </w:r>
      <w:r>
        <w:t>e</w:t>
      </w:r>
      <w:r w:rsidRPr="00B8014E">
        <w:t xml:space="preserve"> </w:t>
      </w:r>
      <w:r>
        <w:t>le</w:t>
      </w:r>
      <w:r w:rsidRPr="00B8014E">
        <w:t xml:space="preserve"> </w:t>
      </w:r>
      <w:r>
        <w:t>specifiche</w:t>
      </w:r>
      <w:r w:rsidRPr="00B8014E">
        <w:t xml:space="preserve"> </w:t>
      </w:r>
      <w:r>
        <w:t>stabilite</w:t>
      </w:r>
      <w:r w:rsidRPr="00B8014E">
        <w:t xml:space="preserve"> </w:t>
      </w:r>
      <w:r>
        <w:t>nell’Accordo</w:t>
      </w:r>
      <w:r w:rsidRPr="00B8014E">
        <w:t xml:space="preserve"> </w:t>
      </w:r>
      <w:r>
        <w:t>Quadro</w:t>
      </w:r>
      <w:r w:rsidRPr="00B8014E">
        <w:t xml:space="preserve"> </w:t>
      </w:r>
      <w:r>
        <w:t>e</w:t>
      </w:r>
      <w:r w:rsidRPr="00B8014E">
        <w:t xml:space="preserve"> </w:t>
      </w:r>
      <w:r>
        <w:t>nel</w:t>
      </w:r>
      <w:r w:rsidRPr="00B8014E">
        <w:t xml:space="preserve"> </w:t>
      </w:r>
      <w:r>
        <w:t>Capitolato</w:t>
      </w:r>
      <w:r w:rsidRPr="00B8014E">
        <w:t xml:space="preserve"> </w:t>
      </w:r>
      <w:r>
        <w:t>Tecnico</w:t>
      </w:r>
      <w:r w:rsidRPr="00B8014E">
        <w:t xml:space="preserve"> </w:t>
      </w:r>
      <w:r>
        <w:t>Generale</w:t>
      </w:r>
      <w:r w:rsidRPr="00B8014E">
        <w:t xml:space="preserve"> </w:t>
      </w:r>
      <w:r>
        <w:t>e Speciale ad esso allegati</w:t>
      </w:r>
      <w:r w:rsidR="00B8014E">
        <w:t xml:space="preserve">. </w:t>
      </w:r>
    </w:p>
    <w:p w:rsidR="00CA44BF" w:rsidRPr="00973D25" w:rsidRDefault="00CA44BF" w:rsidP="00E45F05">
      <w:pPr>
        <w:pStyle w:val="Titolo1"/>
        <w:numPr>
          <w:ilvl w:val="0"/>
          <w:numId w:val="2"/>
        </w:numPr>
      </w:pPr>
      <w:bookmarkStart w:id="8" w:name="_Toc203415436"/>
      <w:r w:rsidRPr="00973D25">
        <w:t>PENALI</w:t>
      </w:r>
      <w:bookmarkEnd w:id="8"/>
    </w:p>
    <w:p w:rsidR="001E23E1" w:rsidRPr="00973D25" w:rsidRDefault="00807DA6" w:rsidP="00955607">
      <w:pPr>
        <w:pStyle w:val="formattazionecontratto"/>
        <w:numPr>
          <w:ilvl w:val="1"/>
          <w:numId w:val="2"/>
        </w:numPr>
        <w:ind w:left="1004" w:hanging="720"/>
      </w:pPr>
      <w:r w:rsidRPr="00973D25">
        <w:t>L’Amministrazione Contraente potrà applicare al Fornitore le penali dettagliatamente descritte e regolate nell’Accordo Quadro e nell’Appendice Livelli di Servizio, qui da intendersi integralmente trascritte, fatto comunque salvo il risarcimento del maggior danno.</w:t>
      </w:r>
    </w:p>
    <w:p w:rsidR="001E23E1" w:rsidRDefault="00807DA6" w:rsidP="00955607">
      <w:pPr>
        <w:pStyle w:val="formattazionecontratto"/>
        <w:numPr>
          <w:ilvl w:val="1"/>
          <w:numId w:val="2"/>
        </w:numPr>
        <w:ind w:left="1004" w:hanging="720"/>
      </w:pPr>
      <w:r>
        <w:t>Per le modalità di contestazione ed applicazione delle penali vale tra le Parti quanto stabilito all’articolo “Penali” dell’Accordo Quadro.</w:t>
      </w:r>
    </w:p>
    <w:p w:rsidR="001E23E1" w:rsidRPr="00E45F05" w:rsidRDefault="00807DA6" w:rsidP="00E45F05">
      <w:pPr>
        <w:pStyle w:val="Titolo1"/>
        <w:numPr>
          <w:ilvl w:val="0"/>
          <w:numId w:val="2"/>
        </w:numPr>
      </w:pPr>
      <w:bookmarkStart w:id="9" w:name="_Toc203415437"/>
      <w:r w:rsidRPr="00E45F05">
        <w:t>CORRISPETTIVI</w:t>
      </w:r>
      <w:bookmarkEnd w:id="9"/>
    </w:p>
    <w:p w:rsidR="00763DDC" w:rsidRPr="00835935" w:rsidRDefault="00807DA6" w:rsidP="00955607">
      <w:pPr>
        <w:pStyle w:val="formattazionecontratto"/>
        <w:numPr>
          <w:ilvl w:val="1"/>
          <w:numId w:val="2"/>
        </w:numPr>
        <w:ind w:left="1004" w:hanging="720"/>
        <w:rPr>
          <w:szCs w:val="20"/>
        </w:rPr>
      </w:pPr>
      <w:r>
        <w:t>Il</w:t>
      </w:r>
      <w:r w:rsidRPr="00595E08">
        <w:t xml:space="preserve"> </w:t>
      </w:r>
      <w:r w:rsidRPr="00835935">
        <w:rPr>
          <w:szCs w:val="20"/>
        </w:rPr>
        <w:t>corrispettivo complessivo, calcolato sulla base del dimensionamento dei servizi indicato del Piano dei Fabbisogni</w:t>
      </w:r>
      <w:r w:rsidR="00595E08" w:rsidRPr="00835935">
        <w:rPr>
          <w:szCs w:val="20"/>
        </w:rPr>
        <w:t xml:space="preserve"> è pari a</w:t>
      </w:r>
      <w:r w:rsidR="00933F4B">
        <w:rPr>
          <w:szCs w:val="20"/>
        </w:rPr>
        <w:t xml:space="preserve"> </w:t>
      </w:r>
      <w:r w:rsidR="00FE6D4C" w:rsidRPr="007F73AE">
        <w:rPr>
          <w:szCs w:val="20"/>
        </w:rPr>
        <w:t>€</w:t>
      </w:r>
      <w:r w:rsidR="00FE6D4C">
        <w:rPr>
          <w:szCs w:val="20"/>
        </w:rPr>
        <w:t xml:space="preserve"> </w:t>
      </w:r>
      <w:r w:rsidR="00933F4B" w:rsidRPr="00933F4B">
        <w:rPr>
          <w:szCs w:val="20"/>
        </w:rPr>
        <w:t>4.022.127,92</w:t>
      </w:r>
      <w:r w:rsidR="00F828D6">
        <w:rPr>
          <w:szCs w:val="20"/>
        </w:rPr>
        <w:t xml:space="preserve"> </w:t>
      </w:r>
      <w:r w:rsidR="00F828D6" w:rsidRPr="00F828D6">
        <w:rPr>
          <w:szCs w:val="20"/>
        </w:rPr>
        <w:t>(</w:t>
      </w:r>
      <w:proofErr w:type="spellStart"/>
      <w:r w:rsidR="00F828D6" w:rsidRPr="00F828D6">
        <w:rPr>
          <w:szCs w:val="20"/>
        </w:rPr>
        <w:t>quattromilioniventiduemilacentoventisette</w:t>
      </w:r>
      <w:proofErr w:type="spellEnd"/>
      <w:r w:rsidR="00F828D6" w:rsidRPr="00F828D6">
        <w:rPr>
          <w:szCs w:val="20"/>
        </w:rPr>
        <w:t>/92)</w:t>
      </w:r>
      <w:r w:rsidR="00933F4B" w:rsidRPr="00933F4B">
        <w:rPr>
          <w:szCs w:val="20"/>
        </w:rPr>
        <w:t xml:space="preserve"> </w:t>
      </w:r>
      <w:r w:rsidR="00933F4B" w:rsidRPr="00AF4F78">
        <w:rPr>
          <w:szCs w:val="20"/>
        </w:rPr>
        <w:t>(IVA Esclusa</w:t>
      </w:r>
      <w:r w:rsidR="00933F4B">
        <w:rPr>
          <w:szCs w:val="20"/>
        </w:rPr>
        <w:t>)</w:t>
      </w:r>
      <w:r w:rsidR="003020FB" w:rsidRPr="00835935">
        <w:rPr>
          <w:szCs w:val="20"/>
        </w:rPr>
        <w:t xml:space="preserve"> </w:t>
      </w:r>
      <w:r w:rsidR="00016838" w:rsidRPr="00835935">
        <w:rPr>
          <w:bCs/>
          <w:color w:val="000000"/>
          <w:szCs w:val="20"/>
        </w:rPr>
        <w:t>così suddiviso</w:t>
      </w:r>
      <w:r w:rsidR="00595E08" w:rsidRPr="00835935">
        <w:rPr>
          <w:bCs/>
          <w:szCs w:val="20"/>
        </w:rPr>
        <w:t>:</w:t>
      </w:r>
      <w:r w:rsidR="00595E08" w:rsidRPr="00835935">
        <w:rPr>
          <w:szCs w:val="20"/>
        </w:rPr>
        <w:t xml:space="preserve"> </w:t>
      </w:r>
    </w:p>
    <w:p w:rsidR="00763DDC" w:rsidRPr="00835935" w:rsidRDefault="00763DDC" w:rsidP="00955607">
      <w:pPr>
        <w:pStyle w:val="Paragrafoelenco"/>
        <w:numPr>
          <w:ilvl w:val="3"/>
          <w:numId w:val="2"/>
        </w:numPr>
        <w:tabs>
          <w:tab w:val="left" w:pos="1725"/>
        </w:tabs>
        <w:spacing w:before="70" w:line="288" w:lineRule="auto"/>
        <w:ind w:right="282"/>
        <w:rPr>
          <w:sz w:val="20"/>
          <w:szCs w:val="20"/>
        </w:rPr>
      </w:pPr>
      <w:r w:rsidRPr="00835935">
        <w:rPr>
          <w:sz w:val="20"/>
          <w:szCs w:val="20"/>
        </w:rPr>
        <w:t>Sviluppo</w:t>
      </w:r>
    </w:p>
    <w:p w:rsidR="00763DDC" w:rsidRPr="00835935" w:rsidRDefault="00763DDC" w:rsidP="00955607">
      <w:pPr>
        <w:pStyle w:val="Paragrafoelenco"/>
        <w:numPr>
          <w:ilvl w:val="1"/>
          <w:numId w:val="1"/>
        </w:numPr>
        <w:tabs>
          <w:tab w:val="left" w:pos="1417"/>
        </w:tabs>
        <w:spacing w:before="71"/>
        <w:rPr>
          <w:sz w:val="20"/>
          <w:szCs w:val="20"/>
        </w:rPr>
      </w:pPr>
      <w:r w:rsidRPr="00835935">
        <w:rPr>
          <w:sz w:val="20"/>
          <w:szCs w:val="20"/>
        </w:rPr>
        <w:t>Servizio di Evoluzione di Applicazioni Software Esistenti</w:t>
      </w:r>
      <w:r w:rsidR="00BC6FCF" w:rsidRPr="00835935">
        <w:rPr>
          <w:sz w:val="20"/>
          <w:szCs w:val="20"/>
        </w:rPr>
        <w:t xml:space="preserve"> </w:t>
      </w:r>
      <w:r w:rsidR="00FE6D4C">
        <w:rPr>
          <w:sz w:val="20"/>
          <w:szCs w:val="20"/>
        </w:rPr>
        <w:t xml:space="preserve">pari a </w:t>
      </w:r>
      <w:r w:rsidR="00FE6D4C" w:rsidRPr="007F73AE">
        <w:rPr>
          <w:sz w:val="20"/>
          <w:szCs w:val="20"/>
        </w:rPr>
        <w:t>€</w:t>
      </w:r>
      <w:r w:rsidR="00FE6D4C">
        <w:rPr>
          <w:sz w:val="20"/>
          <w:szCs w:val="20"/>
        </w:rPr>
        <w:t xml:space="preserve"> </w:t>
      </w:r>
      <w:r w:rsidR="003020FB" w:rsidRPr="00835935">
        <w:rPr>
          <w:sz w:val="20"/>
          <w:szCs w:val="20"/>
        </w:rPr>
        <w:softHyphen/>
      </w:r>
      <w:r w:rsidR="003020FB" w:rsidRPr="00835935">
        <w:rPr>
          <w:sz w:val="20"/>
          <w:szCs w:val="20"/>
        </w:rPr>
        <w:softHyphen/>
      </w:r>
      <w:r w:rsidR="003020FB" w:rsidRPr="00835935">
        <w:rPr>
          <w:sz w:val="20"/>
          <w:szCs w:val="20"/>
        </w:rPr>
        <w:softHyphen/>
      </w:r>
      <w:r w:rsidR="003020FB" w:rsidRPr="00835935">
        <w:rPr>
          <w:sz w:val="20"/>
          <w:szCs w:val="20"/>
        </w:rPr>
        <w:softHyphen/>
      </w:r>
      <w:r w:rsidR="003020FB" w:rsidRPr="00835935">
        <w:rPr>
          <w:sz w:val="20"/>
          <w:szCs w:val="20"/>
        </w:rPr>
        <w:softHyphen/>
      </w:r>
      <w:r w:rsidR="007F73AE" w:rsidRPr="007F73AE">
        <w:rPr>
          <w:sz w:val="20"/>
          <w:szCs w:val="20"/>
        </w:rPr>
        <w:t xml:space="preserve">458.498,16 </w:t>
      </w:r>
      <w:r w:rsidR="00FE6D4C" w:rsidRPr="00FE6D4C">
        <w:rPr>
          <w:sz w:val="20"/>
          <w:szCs w:val="20"/>
        </w:rPr>
        <w:t>(</w:t>
      </w:r>
      <w:proofErr w:type="spellStart"/>
      <w:r w:rsidR="00FE6D4C" w:rsidRPr="00FE6D4C">
        <w:rPr>
          <w:sz w:val="20"/>
          <w:szCs w:val="20"/>
        </w:rPr>
        <w:t>quattrocentocinquantottomilaquattrocentonovantotto</w:t>
      </w:r>
      <w:proofErr w:type="spellEnd"/>
      <w:r w:rsidR="00FE6D4C" w:rsidRPr="00FE6D4C">
        <w:rPr>
          <w:sz w:val="20"/>
          <w:szCs w:val="20"/>
        </w:rPr>
        <w:t>/16)</w:t>
      </w:r>
      <w:r w:rsidR="007F73AE">
        <w:rPr>
          <w:sz w:val="20"/>
          <w:szCs w:val="20"/>
        </w:rPr>
        <w:t xml:space="preserve">; </w:t>
      </w:r>
    </w:p>
    <w:p w:rsidR="00763DDC" w:rsidRPr="00AD70BA" w:rsidRDefault="00763DDC" w:rsidP="00AD70BA">
      <w:pPr>
        <w:pStyle w:val="Paragrafoelenco"/>
        <w:numPr>
          <w:ilvl w:val="1"/>
          <w:numId w:val="1"/>
        </w:numPr>
        <w:tabs>
          <w:tab w:val="left" w:pos="1417"/>
        </w:tabs>
        <w:spacing w:before="71"/>
        <w:rPr>
          <w:sz w:val="20"/>
          <w:szCs w:val="20"/>
        </w:rPr>
      </w:pPr>
      <w:r w:rsidRPr="00835935">
        <w:rPr>
          <w:sz w:val="20"/>
          <w:szCs w:val="20"/>
        </w:rPr>
        <w:t>Servizio di Configurazione e Personalizzazione di Soluzioni di terze parti/open source/riuso</w:t>
      </w:r>
      <w:r w:rsidR="00FE6D4C">
        <w:rPr>
          <w:sz w:val="20"/>
          <w:szCs w:val="20"/>
        </w:rPr>
        <w:t xml:space="preserve"> pari a </w:t>
      </w:r>
      <w:r w:rsidR="00FE6D4C" w:rsidRPr="0020394C">
        <w:rPr>
          <w:sz w:val="20"/>
          <w:szCs w:val="20"/>
        </w:rPr>
        <w:t>€</w:t>
      </w:r>
      <w:r w:rsidR="00FE6D4C">
        <w:rPr>
          <w:sz w:val="20"/>
          <w:szCs w:val="20"/>
        </w:rPr>
        <w:t xml:space="preserve"> </w:t>
      </w:r>
      <w:r w:rsidR="003020FB" w:rsidRPr="00835935">
        <w:rPr>
          <w:sz w:val="20"/>
          <w:szCs w:val="20"/>
        </w:rPr>
        <w:softHyphen/>
      </w:r>
      <w:r w:rsidR="003020FB" w:rsidRPr="00835935">
        <w:rPr>
          <w:sz w:val="20"/>
          <w:szCs w:val="20"/>
        </w:rPr>
        <w:softHyphen/>
      </w:r>
      <w:r w:rsidR="003020FB" w:rsidRPr="00835935">
        <w:rPr>
          <w:sz w:val="20"/>
          <w:szCs w:val="20"/>
        </w:rPr>
        <w:softHyphen/>
      </w:r>
      <w:r w:rsidR="003020FB" w:rsidRPr="00835935">
        <w:rPr>
          <w:sz w:val="20"/>
          <w:szCs w:val="20"/>
        </w:rPr>
        <w:softHyphen/>
      </w:r>
      <w:r w:rsidR="003020FB" w:rsidRPr="00835935">
        <w:rPr>
          <w:sz w:val="20"/>
          <w:szCs w:val="20"/>
        </w:rPr>
        <w:softHyphen/>
      </w:r>
      <w:r w:rsidR="0020394C" w:rsidRPr="0020394C">
        <w:rPr>
          <w:sz w:val="20"/>
          <w:szCs w:val="20"/>
        </w:rPr>
        <w:t>2.044.824,84</w:t>
      </w:r>
      <w:r w:rsidR="00AD70BA">
        <w:rPr>
          <w:sz w:val="20"/>
          <w:szCs w:val="20"/>
        </w:rPr>
        <w:t xml:space="preserve"> </w:t>
      </w:r>
      <w:r w:rsidR="00FE6D4C" w:rsidRPr="00AD70BA">
        <w:rPr>
          <w:sz w:val="20"/>
          <w:szCs w:val="20"/>
        </w:rPr>
        <w:t>(</w:t>
      </w:r>
      <w:proofErr w:type="spellStart"/>
      <w:r w:rsidR="00FE6D4C" w:rsidRPr="00AD70BA">
        <w:rPr>
          <w:sz w:val="20"/>
          <w:szCs w:val="20"/>
        </w:rPr>
        <w:t>duemiloniquarantquattromilaottocentoventiquattro</w:t>
      </w:r>
      <w:proofErr w:type="spellEnd"/>
      <w:r w:rsidR="00FE6D4C" w:rsidRPr="00AD70BA">
        <w:rPr>
          <w:sz w:val="20"/>
          <w:szCs w:val="20"/>
        </w:rPr>
        <w:t xml:space="preserve">/84); </w:t>
      </w:r>
    </w:p>
    <w:p w:rsidR="00763DDC" w:rsidRPr="00835935" w:rsidRDefault="00763DDC" w:rsidP="00955607">
      <w:pPr>
        <w:pStyle w:val="Paragrafoelenco"/>
        <w:numPr>
          <w:ilvl w:val="3"/>
          <w:numId w:val="2"/>
        </w:numPr>
        <w:tabs>
          <w:tab w:val="left" w:pos="1725"/>
        </w:tabs>
        <w:spacing w:before="70" w:line="288" w:lineRule="auto"/>
        <w:ind w:right="282"/>
        <w:rPr>
          <w:sz w:val="20"/>
          <w:szCs w:val="20"/>
        </w:rPr>
      </w:pPr>
      <w:r w:rsidRPr="00835935">
        <w:rPr>
          <w:sz w:val="20"/>
          <w:szCs w:val="20"/>
        </w:rPr>
        <w:t>Manutenzione</w:t>
      </w:r>
    </w:p>
    <w:p w:rsidR="00763DDC" w:rsidRPr="00835935" w:rsidRDefault="00763DDC" w:rsidP="00955607">
      <w:pPr>
        <w:pStyle w:val="Paragrafoelenco"/>
        <w:numPr>
          <w:ilvl w:val="1"/>
          <w:numId w:val="1"/>
        </w:numPr>
        <w:tabs>
          <w:tab w:val="left" w:pos="1417"/>
        </w:tabs>
        <w:spacing w:before="71"/>
        <w:rPr>
          <w:sz w:val="20"/>
          <w:szCs w:val="20"/>
        </w:rPr>
      </w:pPr>
      <w:r w:rsidRPr="00835935">
        <w:rPr>
          <w:sz w:val="20"/>
          <w:szCs w:val="20"/>
        </w:rPr>
        <w:t>Servizio di Manutenzione Adeguativa</w:t>
      </w:r>
      <w:r w:rsidR="006A478A" w:rsidRPr="00835935">
        <w:rPr>
          <w:sz w:val="20"/>
          <w:szCs w:val="20"/>
        </w:rPr>
        <w:t xml:space="preserve"> </w:t>
      </w:r>
      <w:r w:rsidR="003020FB" w:rsidRPr="00835935">
        <w:rPr>
          <w:sz w:val="20"/>
          <w:szCs w:val="20"/>
        </w:rPr>
        <w:softHyphen/>
      </w:r>
      <w:r w:rsidR="003020FB" w:rsidRPr="00835935">
        <w:rPr>
          <w:sz w:val="20"/>
          <w:szCs w:val="20"/>
        </w:rPr>
        <w:softHyphen/>
      </w:r>
      <w:r w:rsidR="003020FB" w:rsidRPr="00835935">
        <w:rPr>
          <w:sz w:val="20"/>
          <w:szCs w:val="20"/>
        </w:rPr>
        <w:softHyphen/>
      </w:r>
      <w:r w:rsidR="003020FB" w:rsidRPr="00835935">
        <w:rPr>
          <w:sz w:val="20"/>
          <w:szCs w:val="20"/>
        </w:rPr>
        <w:softHyphen/>
      </w:r>
      <w:r w:rsidR="003020FB" w:rsidRPr="00835935">
        <w:rPr>
          <w:sz w:val="20"/>
          <w:szCs w:val="20"/>
        </w:rPr>
        <w:softHyphen/>
      </w:r>
      <w:r w:rsidR="00FE6D4C" w:rsidRPr="00FE6D4C">
        <w:rPr>
          <w:sz w:val="20"/>
          <w:szCs w:val="20"/>
        </w:rPr>
        <w:t xml:space="preserve"> </w:t>
      </w:r>
      <w:r w:rsidR="00FE6D4C">
        <w:rPr>
          <w:sz w:val="20"/>
          <w:szCs w:val="20"/>
        </w:rPr>
        <w:t xml:space="preserve">pari a </w:t>
      </w:r>
      <w:r w:rsidR="00FE6D4C" w:rsidRPr="0020394C">
        <w:rPr>
          <w:sz w:val="20"/>
          <w:szCs w:val="20"/>
        </w:rPr>
        <w:t>€</w:t>
      </w:r>
      <w:r w:rsidR="00FE6D4C">
        <w:rPr>
          <w:sz w:val="20"/>
          <w:szCs w:val="20"/>
        </w:rPr>
        <w:t xml:space="preserve"> </w:t>
      </w:r>
      <w:r w:rsidR="00A9391A" w:rsidRPr="00A9391A">
        <w:rPr>
          <w:sz w:val="20"/>
          <w:szCs w:val="20"/>
        </w:rPr>
        <w:t xml:space="preserve">295.376,60 </w:t>
      </w:r>
      <w:r w:rsidR="00274158" w:rsidRPr="00274158">
        <w:rPr>
          <w:sz w:val="20"/>
          <w:szCs w:val="20"/>
        </w:rPr>
        <w:t>(</w:t>
      </w:r>
      <w:proofErr w:type="spellStart"/>
      <w:r w:rsidR="00274158" w:rsidRPr="00274158">
        <w:rPr>
          <w:sz w:val="20"/>
          <w:szCs w:val="20"/>
        </w:rPr>
        <w:t>duecentonovantacinquemilatrecentosettantasei</w:t>
      </w:r>
      <w:proofErr w:type="spellEnd"/>
      <w:r w:rsidR="00274158" w:rsidRPr="00274158">
        <w:rPr>
          <w:sz w:val="20"/>
          <w:szCs w:val="20"/>
        </w:rPr>
        <w:t>/60);</w:t>
      </w:r>
    </w:p>
    <w:p w:rsidR="00763DDC" w:rsidRPr="00835935" w:rsidRDefault="00763DDC" w:rsidP="00955607">
      <w:pPr>
        <w:pStyle w:val="Paragrafoelenco"/>
        <w:numPr>
          <w:ilvl w:val="1"/>
          <w:numId w:val="1"/>
        </w:numPr>
        <w:tabs>
          <w:tab w:val="left" w:pos="1417"/>
        </w:tabs>
        <w:spacing w:before="71"/>
        <w:rPr>
          <w:sz w:val="20"/>
          <w:szCs w:val="20"/>
        </w:rPr>
      </w:pPr>
      <w:r w:rsidRPr="00835935">
        <w:rPr>
          <w:sz w:val="20"/>
          <w:szCs w:val="20"/>
        </w:rPr>
        <w:t>Servizio di Manutenzione Correttiva</w:t>
      </w:r>
      <w:r w:rsidR="00FE6D4C" w:rsidRPr="00FE6D4C">
        <w:rPr>
          <w:sz w:val="20"/>
          <w:szCs w:val="20"/>
        </w:rPr>
        <w:t xml:space="preserve"> </w:t>
      </w:r>
      <w:r w:rsidR="00FE6D4C">
        <w:rPr>
          <w:sz w:val="20"/>
          <w:szCs w:val="20"/>
        </w:rPr>
        <w:t xml:space="preserve">pari a </w:t>
      </w:r>
      <w:r w:rsidR="00FE6D4C" w:rsidRPr="0020394C">
        <w:rPr>
          <w:sz w:val="20"/>
          <w:szCs w:val="20"/>
        </w:rPr>
        <w:t>€</w:t>
      </w:r>
      <w:r w:rsidR="00FE6D4C">
        <w:rPr>
          <w:sz w:val="20"/>
          <w:szCs w:val="20"/>
        </w:rPr>
        <w:t xml:space="preserve"> </w:t>
      </w:r>
      <w:r w:rsidR="007D499F" w:rsidRPr="007D499F">
        <w:rPr>
          <w:sz w:val="20"/>
          <w:szCs w:val="20"/>
        </w:rPr>
        <w:t xml:space="preserve">303.226,56 </w:t>
      </w:r>
      <w:r w:rsidR="00274158" w:rsidRPr="00274158">
        <w:rPr>
          <w:sz w:val="20"/>
          <w:szCs w:val="20"/>
        </w:rPr>
        <w:t>(</w:t>
      </w:r>
      <w:proofErr w:type="spellStart"/>
      <w:r w:rsidR="00274158" w:rsidRPr="00274158">
        <w:rPr>
          <w:sz w:val="20"/>
          <w:szCs w:val="20"/>
        </w:rPr>
        <w:t>trecentotremiladuecentoventisei</w:t>
      </w:r>
      <w:proofErr w:type="spellEnd"/>
      <w:r w:rsidR="00274158" w:rsidRPr="00274158">
        <w:rPr>
          <w:sz w:val="20"/>
          <w:szCs w:val="20"/>
        </w:rPr>
        <w:t>/56)</w:t>
      </w:r>
      <w:r w:rsidR="007D499F">
        <w:rPr>
          <w:sz w:val="20"/>
          <w:szCs w:val="20"/>
        </w:rPr>
        <w:t xml:space="preserve">; </w:t>
      </w:r>
    </w:p>
    <w:p w:rsidR="00763DDC" w:rsidRPr="00835935" w:rsidRDefault="00763DDC" w:rsidP="00955607">
      <w:pPr>
        <w:pStyle w:val="Paragrafoelenco"/>
        <w:numPr>
          <w:ilvl w:val="3"/>
          <w:numId w:val="2"/>
        </w:numPr>
        <w:tabs>
          <w:tab w:val="left" w:pos="1725"/>
        </w:tabs>
        <w:spacing w:before="70" w:line="288" w:lineRule="auto"/>
        <w:ind w:right="282"/>
        <w:rPr>
          <w:sz w:val="20"/>
          <w:szCs w:val="20"/>
        </w:rPr>
      </w:pPr>
      <w:r w:rsidRPr="00835935">
        <w:rPr>
          <w:sz w:val="20"/>
          <w:szCs w:val="20"/>
        </w:rPr>
        <w:t>Conduzione applicativa</w:t>
      </w:r>
    </w:p>
    <w:p w:rsidR="0025043A" w:rsidRPr="00835935" w:rsidRDefault="0025043A" w:rsidP="00955607">
      <w:pPr>
        <w:pStyle w:val="Paragrafoelenco"/>
        <w:numPr>
          <w:ilvl w:val="1"/>
          <w:numId w:val="1"/>
        </w:numPr>
        <w:tabs>
          <w:tab w:val="left" w:pos="1417"/>
        </w:tabs>
        <w:spacing w:before="71"/>
        <w:rPr>
          <w:sz w:val="20"/>
          <w:szCs w:val="20"/>
        </w:rPr>
      </w:pPr>
      <w:r w:rsidRPr="00835935">
        <w:rPr>
          <w:sz w:val="20"/>
          <w:szCs w:val="20"/>
        </w:rPr>
        <w:t>Servizi di gestione Applicativi e Base Dati</w:t>
      </w:r>
      <w:r w:rsidR="00725245" w:rsidRPr="00835935">
        <w:rPr>
          <w:sz w:val="20"/>
          <w:szCs w:val="20"/>
        </w:rPr>
        <w:t xml:space="preserve"> </w:t>
      </w:r>
      <w:r w:rsidR="003020FB" w:rsidRPr="00835935">
        <w:rPr>
          <w:sz w:val="20"/>
          <w:szCs w:val="20"/>
        </w:rPr>
        <w:softHyphen/>
      </w:r>
      <w:r w:rsidR="003020FB" w:rsidRPr="00835935">
        <w:rPr>
          <w:sz w:val="20"/>
          <w:szCs w:val="20"/>
        </w:rPr>
        <w:softHyphen/>
      </w:r>
      <w:r w:rsidR="003020FB" w:rsidRPr="00835935">
        <w:rPr>
          <w:sz w:val="20"/>
          <w:szCs w:val="20"/>
        </w:rPr>
        <w:softHyphen/>
      </w:r>
      <w:r w:rsidR="003020FB" w:rsidRPr="00835935">
        <w:rPr>
          <w:sz w:val="20"/>
          <w:szCs w:val="20"/>
        </w:rPr>
        <w:softHyphen/>
      </w:r>
      <w:r w:rsidR="00FE6D4C" w:rsidRPr="00FE6D4C">
        <w:rPr>
          <w:sz w:val="20"/>
          <w:szCs w:val="20"/>
        </w:rPr>
        <w:t xml:space="preserve"> </w:t>
      </w:r>
      <w:r w:rsidR="00FE6D4C">
        <w:rPr>
          <w:sz w:val="20"/>
          <w:szCs w:val="20"/>
        </w:rPr>
        <w:t xml:space="preserve">pari a </w:t>
      </w:r>
      <w:r w:rsidR="00FE6D4C" w:rsidRPr="0020394C">
        <w:rPr>
          <w:sz w:val="20"/>
          <w:szCs w:val="20"/>
        </w:rPr>
        <w:t>€</w:t>
      </w:r>
      <w:r w:rsidR="00FE6D4C">
        <w:rPr>
          <w:sz w:val="20"/>
          <w:szCs w:val="20"/>
        </w:rPr>
        <w:t xml:space="preserve"> </w:t>
      </w:r>
      <w:r w:rsidR="00AF1013" w:rsidRPr="00AF1013">
        <w:rPr>
          <w:sz w:val="20"/>
          <w:szCs w:val="20"/>
        </w:rPr>
        <w:t xml:space="preserve">302.737,50 </w:t>
      </w:r>
      <w:r w:rsidR="00735C75" w:rsidRPr="00735C75">
        <w:rPr>
          <w:sz w:val="20"/>
          <w:szCs w:val="20"/>
        </w:rPr>
        <w:t>(</w:t>
      </w:r>
      <w:proofErr w:type="spellStart"/>
      <w:r w:rsidR="00735C75" w:rsidRPr="00735C75">
        <w:rPr>
          <w:sz w:val="20"/>
          <w:szCs w:val="20"/>
        </w:rPr>
        <w:t>trecentoduemilasettecentotrentasette</w:t>
      </w:r>
      <w:proofErr w:type="spellEnd"/>
      <w:r w:rsidR="00735C75" w:rsidRPr="00735C75">
        <w:rPr>
          <w:sz w:val="20"/>
          <w:szCs w:val="20"/>
        </w:rPr>
        <w:t>/50);</w:t>
      </w:r>
    </w:p>
    <w:p w:rsidR="00763DDC" w:rsidRPr="00835935" w:rsidRDefault="00763DDC" w:rsidP="00955607">
      <w:pPr>
        <w:pStyle w:val="Paragrafoelenco"/>
        <w:numPr>
          <w:ilvl w:val="1"/>
          <w:numId w:val="1"/>
        </w:numPr>
        <w:tabs>
          <w:tab w:val="left" w:pos="1417"/>
        </w:tabs>
        <w:spacing w:before="71"/>
        <w:rPr>
          <w:sz w:val="20"/>
          <w:szCs w:val="20"/>
        </w:rPr>
      </w:pPr>
      <w:r w:rsidRPr="00835935">
        <w:rPr>
          <w:sz w:val="20"/>
          <w:szCs w:val="20"/>
        </w:rPr>
        <w:t>Servizio di Supporto Specialistico</w:t>
      </w:r>
      <w:r w:rsidR="006A691F" w:rsidRPr="00835935">
        <w:rPr>
          <w:sz w:val="20"/>
          <w:szCs w:val="20"/>
        </w:rPr>
        <w:t xml:space="preserve"> </w:t>
      </w:r>
      <w:r w:rsidR="00FE6D4C">
        <w:rPr>
          <w:sz w:val="20"/>
          <w:szCs w:val="20"/>
        </w:rPr>
        <w:t xml:space="preserve">pari a </w:t>
      </w:r>
      <w:r w:rsidR="00FE6D4C" w:rsidRPr="0020394C">
        <w:rPr>
          <w:sz w:val="20"/>
          <w:szCs w:val="20"/>
        </w:rPr>
        <w:t>€</w:t>
      </w:r>
      <w:r w:rsidR="00FE6D4C">
        <w:rPr>
          <w:sz w:val="20"/>
          <w:szCs w:val="20"/>
        </w:rPr>
        <w:t xml:space="preserve"> </w:t>
      </w:r>
      <w:r w:rsidR="003020FB" w:rsidRPr="00835935">
        <w:rPr>
          <w:sz w:val="20"/>
          <w:szCs w:val="20"/>
        </w:rPr>
        <w:softHyphen/>
      </w:r>
      <w:r w:rsidR="003020FB" w:rsidRPr="00835935">
        <w:rPr>
          <w:sz w:val="20"/>
          <w:szCs w:val="20"/>
        </w:rPr>
        <w:softHyphen/>
      </w:r>
      <w:r w:rsidR="003020FB" w:rsidRPr="00835935">
        <w:rPr>
          <w:sz w:val="20"/>
          <w:szCs w:val="20"/>
        </w:rPr>
        <w:softHyphen/>
      </w:r>
      <w:r w:rsidR="003020FB" w:rsidRPr="00835935">
        <w:rPr>
          <w:sz w:val="20"/>
          <w:szCs w:val="20"/>
        </w:rPr>
        <w:softHyphen/>
      </w:r>
      <w:r w:rsidR="003020FB" w:rsidRPr="00835935">
        <w:rPr>
          <w:sz w:val="20"/>
          <w:szCs w:val="20"/>
        </w:rPr>
        <w:softHyphen/>
      </w:r>
      <w:r w:rsidR="002917E1" w:rsidRPr="002917E1">
        <w:rPr>
          <w:sz w:val="20"/>
          <w:szCs w:val="20"/>
        </w:rPr>
        <w:t xml:space="preserve">617.464,26 </w:t>
      </w:r>
      <w:r w:rsidR="00735C75" w:rsidRPr="00735C75">
        <w:rPr>
          <w:sz w:val="20"/>
          <w:szCs w:val="20"/>
        </w:rPr>
        <w:t>(</w:t>
      </w:r>
      <w:proofErr w:type="spellStart"/>
      <w:r w:rsidR="00735C75" w:rsidRPr="00735C75">
        <w:rPr>
          <w:sz w:val="20"/>
          <w:szCs w:val="20"/>
        </w:rPr>
        <w:t>seicentodiciassettemilaquattrocentosessantaquattro</w:t>
      </w:r>
      <w:proofErr w:type="spellEnd"/>
      <w:r w:rsidR="00735C75" w:rsidRPr="00735C75">
        <w:rPr>
          <w:sz w:val="20"/>
          <w:szCs w:val="20"/>
        </w:rPr>
        <w:t>/26)</w:t>
      </w:r>
      <w:r w:rsidR="002917E1">
        <w:rPr>
          <w:sz w:val="20"/>
          <w:szCs w:val="20"/>
        </w:rPr>
        <w:t xml:space="preserve">; </w:t>
      </w:r>
    </w:p>
    <w:p w:rsidR="00077B11" w:rsidRPr="00835935" w:rsidRDefault="00077B11" w:rsidP="00955607">
      <w:pPr>
        <w:pStyle w:val="formattazionecontratto"/>
        <w:numPr>
          <w:ilvl w:val="1"/>
          <w:numId w:val="2"/>
        </w:numPr>
        <w:ind w:left="1004" w:hanging="720"/>
        <w:rPr>
          <w:szCs w:val="20"/>
        </w:rPr>
      </w:pPr>
      <w:r w:rsidRPr="00835935">
        <w:rPr>
          <w:szCs w:val="20"/>
        </w:rPr>
        <w:t>I servizi troveranno copertura finanziaria così come segue:</w:t>
      </w:r>
    </w:p>
    <w:p w:rsidR="00D968FB" w:rsidRPr="003E53D6" w:rsidRDefault="00077B11" w:rsidP="00E14256">
      <w:pPr>
        <w:pStyle w:val="Paragrafoelenco"/>
        <w:numPr>
          <w:ilvl w:val="3"/>
          <w:numId w:val="2"/>
        </w:numPr>
        <w:tabs>
          <w:tab w:val="left" w:pos="1725"/>
        </w:tabs>
        <w:spacing w:before="70" w:line="288" w:lineRule="auto"/>
        <w:ind w:right="282"/>
        <w:rPr>
          <w:sz w:val="20"/>
          <w:szCs w:val="20"/>
        </w:rPr>
      </w:pPr>
      <w:r w:rsidRPr="003E53D6">
        <w:rPr>
          <w:sz w:val="20"/>
          <w:szCs w:val="20"/>
        </w:rPr>
        <w:t>per la quota parte di €</w:t>
      </w:r>
      <w:r w:rsidR="00971E76" w:rsidRPr="003E53D6">
        <w:rPr>
          <w:sz w:val="20"/>
          <w:szCs w:val="20"/>
        </w:rPr>
        <w:t xml:space="preserve"> 1.006.304,05</w:t>
      </w:r>
      <w:r w:rsidR="00CC1B0B" w:rsidRPr="003E53D6">
        <w:rPr>
          <w:sz w:val="20"/>
          <w:szCs w:val="20"/>
        </w:rPr>
        <w:t xml:space="preserve"> (</w:t>
      </w:r>
      <w:proofErr w:type="spellStart"/>
      <w:r w:rsidR="00B1564A" w:rsidRPr="003E53D6">
        <w:rPr>
          <w:sz w:val="20"/>
          <w:szCs w:val="20"/>
        </w:rPr>
        <w:t>unmilioneseimilatrecentoquattro</w:t>
      </w:r>
      <w:proofErr w:type="spellEnd"/>
      <w:r w:rsidR="00B1564A" w:rsidRPr="003E53D6">
        <w:rPr>
          <w:sz w:val="20"/>
          <w:szCs w:val="20"/>
        </w:rPr>
        <w:t>/05)</w:t>
      </w:r>
      <w:r w:rsidR="00B069E0" w:rsidRPr="003E53D6">
        <w:rPr>
          <w:sz w:val="20"/>
          <w:szCs w:val="20"/>
        </w:rPr>
        <w:t xml:space="preserve"> (IVA Esclusa)</w:t>
      </w:r>
      <w:r w:rsidRPr="003E53D6">
        <w:rPr>
          <w:sz w:val="20"/>
          <w:szCs w:val="20"/>
        </w:rPr>
        <w:t xml:space="preserve">, relativa </w:t>
      </w:r>
      <w:r w:rsidR="00D968FB" w:rsidRPr="003E53D6">
        <w:rPr>
          <w:sz w:val="20"/>
          <w:szCs w:val="20"/>
        </w:rPr>
        <w:t xml:space="preserve">a </w:t>
      </w:r>
      <w:r w:rsidR="0093034E" w:rsidRPr="003E53D6">
        <w:rPr>
          <w:sz w:val="20"/>
          <w:szCs w:val="20"/>
        </w:rPr>
        <w:t xml:space="preserve">interventi di informatizzazione delle COT complementari al PNRR, </w:t>
      </w:r>
      <w:r w:rsidR="00D968FB" w:rsidRPr="003E53D6">
        <w:rPr>
          <w:sz w:val="20"/>
          <w:szCs w:val="20"/>
        </w:rPr>
        <w:t xml:space="preserve">codice CUP: D77H24002240006; </w:t>
      </w:r>
    </w:p>
    <w:p w:rsidR="00835935" w:rsidRPr="003E53D6" w:rsidRDefault="00835935" w:rsidP="00E14256">
      <w:pPr>
        <w:pStyle w:val="Paragrafoelenco"/>
        <w:numPr>
          <w:ilvl w:val="3"/>
          <w:numId w:val="2"/>
        </w:numPr>
        <w:tabs>
          <w:tab w:val="left" w:pos="1725"/>
        </w:tabs>
        <w:spacing w:before="70" w:line="288" w:lineRule="auto"/>
        <w:ind w:right="282"/>
        <w:rPr>
          <w:sz w:val="20"/>
          <w:szCs w:val="20"/>
        </w:rPr>
      </w:pPr>
      <w:r w:rsidRPr="003E53D6">
        <w:rPr>
          <w:sz w:val="20"/>
          <w:szCs w:val="20"/>
        </w:rPr>
        <w:t>per la quota parte di €</w:t>
      </w:r>
      <w:r w:rsidR="00CC1B0B" w:rsidRPr="003E53D6">
        <w:rPr>
          <w:sz w:val="20"/>
          <w:szCs w:val="20"/>
        </w:rPr>
        <w:t xml:space="preserve"> 2.829.929,02</w:t>
      </w:r>
      <w:r w:rsidR="002A7CB3" w:rsidRPr="003E53D6">
        <w:rPr>
          <w:sz w:val="20"/>
          <w:szCs w:val="20"/>
        </w:rPr>
        <w:t xml:space="preserve"> (</w:t>
      </w:r>
      <w:proofErr w:type="spellStart"/>
      <w:r w:rsidR="002A7CB3" w:rsidRPr="003E53D6">
        <w:rPr>
          <w:sz w:val="20"/>
          <w:szCs w:val="20"/>
        </w:rPr>
        <w:t>duemilioniottocentoventinovemila</w:t>
      </w:r>
      <w:r w:rsidR="003E53D6">
        <w:rPr>
          <w:sz w:val="20"/>
          <w:szCs w:val="20"/>
        </w:rPr>
        <w:softHyphen/>
      </w:r>
      <w:r w:rsidR="002A7CB3" w:rsidRPr="003E53D6">
        <w:rPr>
          <w:sz w:val="20"/>
          <w:szCs w:val="20"/>
        </w:rPr>
        <w:t>novecentoventinove</w:t>
      </w:r>
      <w:proofErr w:type="spellEnd"/>
      <w:r w:rsidR="002A7CB3" w:rsidRPr="003E53D6">
        <w:rPr>
          <w:sz w:val="20"/>
          <w:szCs w:val="20"/>
        </w:rPr>
        <w:t>/02)</w:t>
      </w:r>
      <w:r w:rsidR="00CC1B0B" w:rsidRPr="003E53D6">
        <w:rPr>
          <w:sz w:val="20"/>
          <w:szCs w:val="20"/>
        </w:rPr>
        <w:t xml:space="preserve"> (</w:t>
      </w:r>
      <w:r w:rsidR="00B069E0" w:rsidRPr="003E53D6">
        <w:rPr>
          <w:sz w:val="20"/>
          <w:szCs w:val="20"/>
        </w:rPr>
        <w:t>IVA Esclusa)</w:t>
      </w:r>
      <w:r w:rsidRPr="003E53D6">
        <w:rPr>
          <w:sz w:val="20"/>
          <w:szCs w:val="20"/>
        </w:rPr>
        <w:t>, relativa a</w:t>
      </w:r>
      <w:r w:rsidR="00273351" w:rsidRPr="003E53D6">
        <w:rPr>
          <w:sz w:val="20"/>
          <w:szCs w:val="20"/>
        </w:rPr>
        <w:t xml:space="preserve"> Cartella clinica territoriale informatizzata, </w:t>
      </w:r>
      <w:r w:rsidRPr="003E53D6">
        <w:rPr>
          <w:sz w:val="20"/>
          <w:szCs w:val="20"/>
        </w:rPr>
        <w:t xml:space="preserve">codice CUP: </w:t>
      </w:r>
      <w:r w:rsidR="00D968FB" w:rsidRPr="003E53D6">
        <w:rPr>
          <w:sz w:val="20"/>
          <w:szCs w:val="20"/>
        </w:rPr>
        <w:t>D77H24002260006</w:t>
      </w:r>
      <w:r w:rsidR="00CC1B0B" w:rsidRPr="003E53D6">
        <w:rPr>
          <w:sz w:val="20"/>
          <w:szCs w:val="20"/>
        </w:rPr>
        <w:t xml:space="preserve">; </w:t>
      </w:r>
    </w:p>
    <w:p w:rsidR="001E23E1" w:rsidRPr="003E53D6" w:rsidRDefault="00835935" w:rsidP="00E14256">
      <w:pPr>
        <w:pStyle w:val="Paragrafoelenco"/>
        <w:numPr>
          <w:ilvl w:val="3"/>
          <w:numId w:val="2"/>
        </w:numPr>
        <w:tabs>
          <w:tab w:val="left" w:pos="1725"/>
        </w:tabs>
        <w:spacing w:before="70" w:line="288" w:lineRule="auto"/>
        <w:ind w:right="282"/>
        <w:rPr>
          <w:sz w:val="20"/>
          <w:szCs w:val="20"/>
        </w:rPr>
      </w:pPr>
      <w:r w:rsidRPr="003E53D6">
        <w:rPr>
          <w:sz w:val="20"/>
          <w:szCs w:val="20"/>
        </w:rPr>
        <w:t xml:space="preserve">per la quota parte di € </w:t>
      </w:r>
      <w:r w:rsidR="00E14256" w:rsidRPr="003E53D6">
        <w:rPr>
          <w:sz w:val="20"/>
          <w:szCs w:val="20"/>
        </w:rPr>
        <w:t>185.894,85</w:t>
      </w:r>
      <w:r w:rsidR="00A6353F" w:rsidRPr="003E53D6">
        <w:rPr>
          <w:sz w:val="20"/>
          <w:szCs w:val="20"/>
        </w:rPr>
        <w:t xml:space="preserve"> (</w:t>
      </w:r>
      <w:proofErr w:type="spellStart"/>
      <w:r w:rsidR="00A6353F" w:rsidRPr="003E53D6">
        <w:rPr>
          <w:sz w:val="20"/>
          <w:szCs w:val="20"/>
        </w:rPr>
        <w:t>centottantacinquemilaottocento</w:t>
      </w:r>
      <w:r w:rsidR="003E53D6">
        <w:rPr>
          <w:sz w:val="20"/>
          <w:szCs w:val="20"/>
        </w:rPr>
        <w:softHyphen/>
      </w:r>
      <w:r w:rsidR="00A6353F" w:rsidRPr="003E53D6">
        <w:rPr>
          <w:sz w:val="20"/>
          <w:szCs w:val="20"/>
        </w:rPr>
        <w:t>novantaquattro</w:t>
      </w:r>
      <w:proofErr w:type="spellEnd"/>
      <w:r w:rsidR="00A6353F" w:rsidRPr="003E53D6">
        <w:rPr>
          <w:sz w:val="20"/>
          <w:szCs w:val="20"/>
        </w:rPr>
        <w:t>/85)</w:t>
      </w:r>
      <w:r w:rsidR="000C4DB5" w:rsidRPr="003E53D6">
        <w:rPr>
          <w:sz w:val="20"/>
          <w:szCs w:val="20"/>
        </w:rPr>
        <w:t xml:space="preserve"> </w:t>
      </w:r>
      <w:r w:rsidR="00B069E0" w:rsidRPr="003E53D6">
        <w:rPr>
          <w:sz w:val="20"/>
          <w:szCs w:val="20"/>
        </w:rPr>
        <w:t>(IVA Esclusa)</w:t>
      </w:r>
      <w:r w:rsidRPr="003E53D6">
        <w:rPr>
          <w:sz w:val="20"/>
          <w:szCs w:val="20"/>
        </w:rPr>
        <w:t xml:space="preserve">, relativa a </w:t>
      </w:r>
      <w:r w:rsidR="003F641B" w:rsidRPr="003E53D6">
        <w:rPr>
          <w:sz w:val="20"/>
          <w:szCs w:val="20"/>
        </w:rPr>
        <w:t>rinnovo delle strumentazioni ospedaliere e interventi di digitalizzazione complementari al PNRR</w:t>
      </w:r>
      <w:r w:rsidRPr="003E53D6">
        <w:rPr>
          <w:sz w:val="20"/>
          <w:szCs w:val="20"/>
        </w:rPr>
        <w:t xml:space="preserve">, codice CUP: </w:t>
      </w:r>
      <w:r w:rsidR="00D968FB" w:rsidRPr="003E53D6">
        <w:rPr>
          <w:sz w:val="20"/>
          <w:szCs w:val="20"/>
        </w:rPr>
        <w:t>D77H24002300006</w:t>
      </w:r>
      <w:r w:rsidR="00B27395" w:rsidRPr="003E53D6">
        <w:rPr>
          <w:sz w:val="20"/>
          <w:szCs w:val="20"/>
        </w:rPr>
        <w:t xml:space="preserve">; </w:t>
      </w:r>
    </w:p>
    <w:p w:rsidR="001E23E1" w:rsidRPr="00835935" w:rsidRDefault="00807DA6" w:rsidP="000B5E35">
      <w:pPr>
        <w:pStyle w:val="formattazionecontratto"/>
        <w:numPr>
          <w:ilvl w:val="1"/>
          <w:numId w:val="2"/>
        </w:numPr>
        <w:spacing w:after="120"/>
        <w:ind w:left="1004" w:hanging="720"/>
        <w:rPr>
          <w:szCs w:val="20"/>
        </w:rPr>
      </w:pPr>
      <w:r w:rsidRPr="00835935">
        <w:rPr>
          <w:szCs w:val="20"/>
        </w:rPr>
        <w:t xml:space="preserve">I corrispettivi unitari, per singolo servizio, dovuti al Fornitore per i servizi prestati in esecuzione del presente Contratto Esecutivo sono determinati in ragione dei prezzi </w:t>
      </w:r>
      <w:r w:rsidRPr="00835935">
        <w:rPr>
          <w:szCs w:val="20"/>
        </w:rPr>
        <w:lastRenderedPageBreak/>
        <w:t>unitari stabiliti nell’Allegato “D” all’Accordo Quadro “Corrispettivi e Tariffe"</w:t>
      </w:r>
      <w:r w:rsidR="00B61CFA" w:rsidRPr="00835935">
        <w:rPr>
          <w:szCs w:val="20"/>
        </w:rPr>
        <w:t>.</w:t>
      </w:r>
    </w:p>
    <w:p w:rsidR="001E23E1" w:rsidRPr="00835935" w:rsidRDefault="00807DA6" w:rsidP="00955607">
      <w:pPr>
        <w:pStyle w:val="Paragrafoelenco"/>
        <w:numPr>
          <w:ilvl w:val="1"/>
          <w:numId w:val="2"/>
        </w:numPr>
        <w:tabs>
          <w:tab w:val="left" w:pos="986"/>
          <w:tab w:val="left" w:pos="988"/>
        </w:tabs>
        <w:spacing w:before="23" w:line="288" w:lineRule="auto"/>
        <w:ind w:right="284" w:hanging="718"/>
        <w:rPr>
          <w:sz w:val="20"/>
          <w:szCs w:val="20"/>
        </w:rPr>
      </w:pPr>
      <w:r w:rsidRPr="00835935">
        <w:rPr>
          <w:sz w:val="20"/>
          <w:szCs w:val="20"/>
        </w:rPr>
        <w:t>Il</w:t>
      </w:r>
      <w:r w:rsidRPr="00835935">
        <w:rPr>
          <w:spacing w:val="-2"/>
          <w:sz w:val="20"/>
          <w:szCs w:val="20"/>
        </w:rPr>
        <w:t xml:space="preserve"> </w:t>
      </w:r>
      <w:r w:rsidRPr="00835935">
        <w:rPr>
          <w:sz w:val="20"/>
          <w:szCs w:val="20"/>
        </w:rPr>
        <w:t>corrispettivo</w:t>
      </w:r>
      <w:r w:rsidRPr="00835935">
        <w:rPr>
          <w:spacing w:val="-2"/>
          <w:sz w:val="20"/>
          <w:szCs w:val="20"/>
        </w:rPr>
        <w:t xml:space="preserve"> </w:t>
      </w:r>
      <w:r w:rsidRPr="00835935">
        <w:rPr>
          <w:sz w:val="20"/>
          <w:szCs w:val="20"/>
        </w:rPr>
        <w:t>contrattuale</w:t>
      </w:r>
      <w:r w:rsidRPr="00835935">
        <w:rPr>
          <w:spacing w:val="-2"/>
          <w:sz w:val="20"/>
          <w:szCs w:val="20"/>
        </w:rPr>
        <w:t xml:space="preserve"> </w:t>
      </w:r>
      <w:r w:rsidRPr="00835935">
        <w:rPr>
          <w:sz w:val="20"/>
          <w:szCs w:val="20"/>
        </w:rPr>
        <w:t>si</w:t>
      </w:r>
      <w:r w:rsidRPr="00835935">
        <w:rPr>
          <w:spacing w:val="-2"/>
          <w:sz w:val="20"/>
          <w:szCs w:val="20"/>
        </w:rPr>
        <w:t xml:space="preserve"> </w:t>
      </w:r>
      <w:r w:rsidRPr="00835935">
        <w:rPr>
          <w:sz w:val="20"/>
          <w:szCs w:val="20"/>
        </w:rPr>
        <w:t>riferisce</w:t>
      </w:r>
      <w:r w:rsidRPr="00835935">
        <w:rPr>
          <w:spacing w:val="-3"/>
          <w:sz w:val="20"/>
          <w:szCs w:val="20"/>
        </w:rPr>
        <w:t xml:space="preserve"> </w:t>
      </w:r>
      <w:r w:rsidRPr="00835935">
        <w:rPr>
          <w:sz w:val="20"/>
          <w:szCs w:val="20"/>
        </w:rPr>
        <w:t>all’esecuzione</w:t>
      </w:r>
      <w:r w:rsidRPr="00835935">
        <w:rPr>
          <w:spacing w:val="-3"/>
          <w:sz w:val="20"/>
          <w:szCs w:val="20"/>
        </w:rPr>
        <w:t xml:space="preserve"> </w:t>
      </w:r>
      <w:r w:rsidRPr="00835935">
        <w:rPr>
          <w:sz w:val="20"/>
          <w:szCs w:val="20"/>
        </w:rPr>
        <w:t>dei</w:t>
      </w:r>
      <w:r w:rsidRPr="00835935">
        <w:rPr>
          <w:spacing w:val="-2"/>
          <w:sz w:val="20"/>
          <w:szCs w:val="20"/>
        </w:rPr>
        <w:t xml:space="preserve"> </w:t>
      </w:r>
      <w:r w:rsidRPr="00835935">
        <w:rPr>
          <w:sz w:val="20"/>
          <w:szCs w:val="20"/>
        </w:rPr>
        <w:t>servizi</w:t>
      </w:r>
      <w:r w:rsidRPr="00835935">
        <w:rPr>
          <w:spacing w:val="-2"/>
          <w:sz w:val="20"/>
          <w:szCs w:val="20"/>
        </w:rPr>
        <w:t xml:space="preserve"> </w:t>
      </w:r>
      <w:r w:rsidRPr="00835935">
        <w:rPr>
          <w:sz w:val="20"/>
          <w:szCs w:val="20"/>
        </w:rPr>
        <w:t>a</w:t>
      </w:r>
      <w:r w:rsidRPr="00835935">
        <w:rPr>
          <w:spacing w:val="-1"/>
          <w:sz w:val="20"/>
          <w:szCs w:val="20"/>
        </w:rPr>
        <w:t xml:space="preserve"> </w:t>
      </w:r>
      <w:r w:rsidRPr="00835935">
        <w:rPr>
          <w:sz w:val="20"/>
          <w:szCs w:val="20"/>
        </w:rPr>
        <w:t>perfetta</w:t>
      </w:r>
      <w:r w:rsidRPr="00835935">
        <w:rPr>
          <w:spacing w:val="-1"/>
          <w:sz w:val="20"/>
          <w:szCs w:val="20"/>
        </w:rPr>
        <w:t xml:space="preserve"> </w:t>
      </w:r>
      <w:r w:rsidRPr="00835935">
        <w:rPr>
          <w:sz w:val="20"/>
          <w:szCs w:val="20"/>
        </w:rPr>
        <w:t>regola</w:t>
      </w:r>
      <w:r w:rsidRPr="00835935">
        <w:rPr>
          <w:spacing w:val="-1"/>
          <w:sz w:val="20"/>
          <w:szCs w:val="20"/>
        </w:rPr>
        <w:t xml:space="preserve"> </w:t>
      </w:r>
      <w:r w:rsidRPr="00835935">
        <w:rPr>
          <w:sz w:val="20"/>
          <w:szCs w:val="20"/>
        </w:rPr>
        <w:t>d’arte</w:t>
      </w:r>
      <w:r w:rsidRPr="00835935">
        <w:rPr>
          <w:spacing w:val="-2"/>
          <w:sz w:val="20"/>
          <w:szCs w:val="20"/>
        </w:rPr>
        <w:t xml:space="preserve"> </w:t>
      </w:r>
      <w:r w:rsidRPr="00835935">
        <w:rPr>
          <w:sz w:val="20"/>
          <w:szCs w:val="20"/>
        </w:rPr>
        <w:t>e nel pieno adempimento delle modalità e delle prescrizioni contrattuali.</w:t>
      </w:r>
    </w:p>
    <w:p w:rsidR="001E23E1" w:rsidRPr="00B61CFA" w:rsidRDefault="001E23E1">
      <w:pPr>
        <w:pStyle w:val="Corpodeltesto"/>
        <w:spacing w:before="74"/>
        <w:jc w:val="left"/>
      </w:pPr>
    </w:p>
    <w:p w:rsidR="001E23E1" w:rsidRPr="00B61CFA" w:rsidRDefault="00807DA6" w:rsidP="00E45F05">
      <w:pPr>
        <w:pStyle w:val="Titolo1"/>
        <w:numPr>
          <w:ilvl w:val="0"/>
          <w:numId w:val="2"/>
        </w:numPr>
      </w:pPr>
      <w:bookmarkStart w:id="10" w:name="_Toc203415438"/>
      <w:r w:rsidRPr="00B61CFA">
        <w:t>FATTURAZIONE</w:t>
      </w:r>
      <w:r w:rsidRPr="00E45F05">
        <w:t xml:space="preserve"> </w:t>
      </w:r>
      <w:r w:rsidRPr="00B61CFA">
        <w:t>E</w:t>
      </w:r>
      <w:r w:rsidRPr="00E45F05">
        <w:t xml:space="preserve"> PAGAMENTI</w:t>
      </w:r>
      <w:bookmarkEnd w:id="10"/>
    </w:p>
    <w:p w:rsidR="00A91A44" w:rsidRPr="00B61CFA" w:rsidRDefault="00807DA6" w:rsidP="00955607">
      <w:pPr>
        <w:pStyle w:val="formattazionecontratto"/>
        <w:numPr>
          <w:ilvl w:val="1"/>
          <w:numId w:val="2"/>
        </w:numPr>
        <w:ind w:left="1004" w:hanging="720"/>
      </w:pPr>
      <w:r w:rsidRPr="00B61CFA">
        <w:t>La fattura relativa ai corrispettivi maturati secondo quanto previsto al precedente art. 10 viene emessa ed inviata dal Fornitore con la scadenza indicata Piano Operativo, nel rispetto delle previsioni del Capitolato Tecnico speciali e relative appendici.</w:t>
      </w:r>
    </w:p>
    <w:p w:rsidR="001E23E1" w:rsidRDefault="00807DA6" w:rsidP="00955607">
      <w:pPr>
        <w:pStyle w:val="formattazionecontratto"/>
        <w:numPr>
          <w:ilvl w:val="1"/>
          <w:numId w:val="2"/>
        </w:numPr>
        <w:ind w:left="1004" w:hanging="720"/>
      </w:pPr>
      <w:r w:rsidRPr="00A91A44">
        <w:t>Resta</w:t>
      </w:r>
      <w:r w:rsidRPr="00A91A44">
        <w:rPr>
          <w:spacing w:val="-6"/>
        </w:rPr>
        <w:t xml:space="preserve"> </w:t>
      </w:r>
      <w:r w:rsidRPr="00A91A44">
        <w:t>inteso</w:t>
      </w:r>
      <w:r w:rsidRPr="00A91A44">
        <w:rPr>
          <w:spacing w:val="-6"/>
        </w:rPr>
        <w:t xml:space="preserve"> </w:t>
      </w:r>
      <w:r w:rsidRPr="00A91A44">
        <w:t>che</w:t>
      </w:r>
      <w:r w:rsidRPr="00A91A44">
        <w:rPr>
          <w:spacing w:val="-5"/>
        </w:rPr>
        <w:t xml:space="preserve"> </w:t>
      </w:r>
      <w:r w:rsidRPr="00A91A44">
        <w:rPr>
          <w:u w:val="single"/>
        </w:rPr>
        <w:t>le</w:t>
      </w:r>
      <w:r w:rsidRPr="00A91A44">
        <w:rPr>
          <w:spacing w:val="-6"/>
          <w:u w:val="single"/>
        </w:rPr>
        <w:t xml:space="preserve"> </w:t>
      </w:r>
      <w:r w:rsidRPr="00A91A44">
        <w:rPr>
          <w:u w:val="single"/>
        </w:rPr>
        <w:t>quote</w:t>
      </w:r>
      <w:r w:rsidRPr="00A91A44">
        <w:rPr>
          <w:spacing w:val="-7"/>
          <w:u w:val="single"/>
        </w:rPr>
        <w:t xml:space="preserve"> </w:t>
      </w:r>
      <w:r w:rsidRPr="00A91A44">
        <w:rPr>
          <w:u w:val="single"/>
        </w:rPr>
        <w:t>sospese</w:t>
      </w:r>
      <w:r w:rsidRPr="00A91A44">
        <w:rPr>
          <w:spacing w:val="-3"/>
        </w:rPr>
        <w:t xml:space="preserve"> </w:t>
      </w:r>
      <w:r w:rsidRPr="00A91A44">
        <w:t>sono</w:t>
      </w:r>
      <w:r w:rsidRPr="00A91A44">
        <w:rPr>
          <w:spacing w:val="-6"/>
        </w:rPr>
        <w:t xml:space="preserve"> </w:t>
      </w:r>
      <w:r w:rsidRPr="00A91A44">
        <w:t>definite</w:t>
      </w:r>
      <w:r w:rsidRPr="00A91A44">
        <w:rPr>
          <w:spacing w:val="-6"/>
        </w:rPr>
        <w:t xml:space="preserve"> </w:t>
      </w:r>
      <w:r w:rsidRPr="00A91A44">
        <w:t>nell’Appendice</w:t>
      </w:r>
      <w:r w:rsidRPr="00A91A44">
        <w:rPr>
          <w:spacing w:val="-8"/>
        </w:rPr>
        <w:t xml:space="preserve"> </w:t>
      </w:r>
      <w:r w:rsidRPr="00A91A44">
        <w:t>Livelli</w:t>
      </w:r>
      <w:r w:rsidRPr="00A91A44">
        <w:rPr>
          <w:spacing w:val="-6"/>
        </w:rPr>
        <w:t xml:space="preserve"> </w:t>
      </w:r>
      <w:r w:rsidRPr="00A91A44">
        <w:t>di</w:t>
      </w:r>
      <w:r w:rsidRPr="00A91A44">
        <w:rPr>
          <w:spacing w:val="-7"/>
        </w:rPr>
        <w:t xml:space="preserve"> </w:t>
      </w:r>
      <w:r w:rsidRPr="00A91A44">
        <w:t>Servizio</w:t>
      </w:r>
      <w:r w:rsidRPr="00A91A44">
        <w:rPr>
          <w:spacing w:val="-3"/>
        </w:rPr>
        <w:t xml:space="preserve"> </w:t>
      </w:r>
      <w:r w:rsidRPr="00A91A44">
        <w:t>e</w:t>
      </w:r>
      <w:r w:rsidRPr="00A91A44">
        <w:rPr>
          <w:spacing w:val="-6"/>
        </w:rPr>
        <w:t xml:space="preserve"> </w:t>
      </w:r>
      <w:r w:rsidRPr="00A91A44">
        <w:rPr>
          <w:spacing w:val="-5"/>
        </w:rPr>
        <w:t>il</w:t>
      </w:r>
      <w:r w:rsidR="00A91A44">
        <w:rPr>
          <w:spacing w:val="-5"/>
        </w:rPr>
        <w:t xml:space="preserve"> </w:t>
      </w:r>
      <w:r>
        <w:t>fornitore potrà emettere fattura posticipata solo al termine positivo della verifica di conformità corrispondente agli Indicatori di Performance associati alla quota sospesa; si precisa</w:t>
      </w:r>
      <w:r w:rsidRPr="00A91A44">
        <w:rPr>
          <w:spacing w:val="-5"/>
        </w:rPr>
        <w:t xml:space="preserve"> </w:t>
      </w:r>
      <w:r>
        <w:t>che</w:t>
      </w:r>
      <w:r w:rsidRPr="00A91A44">
        <w:rPr>
          <w:spacing w:val="-6"/>
        </w:rPr>
        <w:t xml:space="preserve"> </w:t>
      </w:r>
      <w:r>
        <w:t>la</w:t>
      </w:r>
      <w:r w:rsidRPr="00A91A44">
        <w:rPr>
          <w:spacing w:val="-5"/>
        </w:rPr>
        <w:t xml:space="preserve"> </w:t>
      </w:r>
      <w:r>
        <w:t>sommatoria</w:t>
      </w:r>
      <w:r w:rsidRPr="00A91A44">
        <w:rPr>
          <w:spacing w:val="-5"/>
        </w:rPr>
        <w:t xml:space="preserve"> </w:t>
      </w:r>
      <w:r>
        <w:t>delle</w:t>
      </w:r>
      <w:r w:rsidRPr="00A91A44">
        <w:rPr>
          <w:spacing w:val="-6"/>
        </w:rPr>
        <w:t xml:space="preserve"> </w:t>
      </w:r>
      <w:r>
        <w:t>percentuali</w:t>
      </w:r>
      <w:r w:rsidRPr="00A91A44">
        <w:rPr>
          <w:spacing w:val="-5"/>
        </w:rPr>
        <w:t xml:space="preserve"> </w:t>
      </w:r>
      <w:r>
        <w:t>di</w:t>
      </w:r>
      <w:r w:rsidRPr="00A91A44">
        <w:rPr>
          <w:spacing w:val="-6"/>
        </w:rPr>
        <w:t xml:space="preserve"> </w:t>
      </w:r>
      <w:r>
        <w:t>ciascun</w:t>
      </w:r>
      <w:r w:rsidRPr="00A91A44">
        <w:rPr>
          <w:spacing w:val="-5"/>
        </w:rPr>
        <w:t xml:space="preserve"> </w:t>
      </w:r>
      <w:r>
        <w:t>Indicatore</w:t>
      </w:r>
      <w:r w:rsidRPr="00A91A44">
        <w:rPr>
          <w:spacing w:val="-6"/>
        </w:rPr>
        <w:t xml:space="preserve"> </w:t>
      </w:r>
      <w:r>
        <w:t>di</w:t>
      </w:r>
      <w:r w:rsidRPr="00A91A44">
        <w:rPr>
          <w:spacing w:val="-6"/>
        </w:rPr>
        <w:t xml:space="preserve"> </w:t>
      </w:r>
      <w:r>
        <w:t>Performance</w:t>
      </w:r>
      <w:r w:rsidRPr="00A91A44">
        <w:rPr>
          <w:spacing w:val="-6"/>
        </w:rPr>
        <w:t xml:space="preserve"> </w:t>
      </w:r>
      <w:r>
        <w:t>previsto per il medesimo obiettivo/servizio costituisce la quota sospesa dell’obiettivo e/o del servizio. Si rimanda all’Appendice Livelli di Servizio per il dettaglio;</w:t>
      </w:r>
    </w:p>
    <w:p w:rsidR="001E23E1" w:rsidRDefault="00807DA6" w:rsidP="00955607">
      <w:pPr>
        <w:pStyle w:val="formattazionecontratto"/>
        <w:numPr>
          <w:ilvl w:val="1"/>
          <w:numId w:val="2"/>
        </w:numPr>
        <w:ind w:left="1004" w:hanging="720"/>
      </w:pPr>
      <w:r>
        <w:t xml:space="preserve">Relativamente alle </w:t>
      </w:r>
      <w:r w:rsidRPr="003E50DE">
        <w:rPr>
          <w:u w:val="single"/>
        </w:rPr>
        <w:t>quote fisse</w:t>
      </w:r>
      <w:r>
        <w:t xml:space="preserve"> di ciascun obiettivo realizzativo di software in modalità progettuale, il fornitore potrà emettere fattura posticipata sulla base delle seguenti </w:t>
      </w:r>
      <w:r w:rsidRPr="003E50DE">
        <w:t>modalità</w:t>
      </w:r>
      <w:r w:rsidR="003E53D6">
        <w:t>, previa approvazione da parte dell’amministrazione contraente</w:t>
      </w:r>
      <w:r w:rsidRPr="003E50DE">
        <w:t>:</w:t>
      </w:r>
    </w:p>
    <w:p w:rsidR="001E23E1" w:rsidRDefault="00807DA6" w:rsidP="00955607">
      <w:pPr>
        <w:pStyle w:val="Paragrafoelenco"/>
        <w:numPr>
          <w:ilvl w:val="2"/>
          <w:numId w:val="2"/>
        </w:numPr>
        <w:tabs>
          <w:tab w:val="left" w:pos="1363"/>
        </w:tabs>
        <w:spacing w:before="24"/>
        <w:ind w:left="1363" w:hanging="358"/>
        <w:rPr>
          <w:sz w:val="20"/>
        </w:rPr>
      </w:pPr>
      <w:r>
        <w:rPr>
          <w:sz w:val="20"/>
        </w:rPr>
        <w:t>Cicli</w:t>
      </w:r>
      <w:r>
        <w:rPr>
          <w:spacing w:val="-3"/>
          <w:sz w:val="20"/>
        </w:rPr>
        <w:t xml:space="preserve"> </w:t>
      </w:r>
      <w:r>
        <w:rPr>
          <w:spacing w:val="-2"/>
          <w:sz w:val="20"/>
        </w:rPr>
        <w:t>Tradizionali:</w:t>
      </w:r>
    </w:p>
    <w:p w:rsidR="001E23E1" w:rsidRDefault="00807DA6" w:rsidP="00955607">
      <w:pPr>
        <w:pStyle w:val="Paragrafoelenco"/>
        <w:numPr>
          <w:ilvl w:val="3"/>
          <w:numId w:val="2"/>
        </w:numPr>
        <w:tabs>
          <w:tab w:val="left" w:pos="1725"/>
        </w:tabs>
        <w:spacing w:before="70" w:line="288" w:lineRule="auto"/>
        <w:ind w:right="282"/>
        <w:rPr>
          <w:sz w:val="20"/>
        </w:rPr>
      </w:pPr>
      <w:r>
        <w:rPr>
          <w:sz w:val="20"/>
        </w:rPr>
        <w:t>il</w:t>
      </w:r>
      <w:r>
        <w:rPr>
          <w:spacing w:val="-8"/>
          <w:sz w:val="20"/>
        </w:rPr>
        <w:t xml:space="preserve"> </w:t>
      </w:r>
      <w:r>
        <w:rPr>
          <w:b/>
          <w:sz w:val="20"/>
        </w:rPr>
        <w:t>30%</w:t>
      </w:r>
      <w:r>
        <w:rPr>
          <w:b/>
          <w:spacing w:val="-7"/>
          <w:sz w:val="20"/>
        </w:rPr>
        <w:t xml:space="preserve"> </w:t>
      </w:r>
      <w:r>
        <w:rPr>
          <w:sz w:val="20"/>
        </w:rPr>
        <w:t>della</w:t>
      </w:r>
      <w:r>
        <w:rPr>
          <w:spacing w:val="-8"/>
          <w:sz w:val="20"/>
        </w:rPr>
        <w:t xml:space="preserve"> </w:t>
      </w:r>
      <w:r>
        <w:rPr>
          <w:sz w:val="20"/>
        </w:rPr>
        <w:t>quota</w:t>
      </w:r>
      <w:r>
        <w:rPr>
          <w:spacing w:val="-7"/>
          <w:sz w:val="20"/>
        </w:rPr>
        <w:t xml:space="preserve"> </w:t>
      </w:r>
      <w:r>
        <w:rPr>
          <w:sz w:val="20"/>
        </w:rPr>
        <w:t>fissa,</w:t>
      </w:r>
      <w:r>
        <w:rPr>
          <w:spacing w:val="-7"/>
          <w:sz w:val="20"/>
        </w:rPr>
        <w:t xml:space="preserve"> </w:t>
      </w:r>
      <w:r>
        <w:rPr>
          <w:sz w:val="20"/>
        </w:rPr>
        <w:t>al</w:t>
      </w:r>
      <w:r>
        <w:rPr>
          <w:spacing w:val="-7"/>
          <w:sz w:val="20"/>
        </w:rPr>
        <w:t xml:space="preserve"> </w:t>
      </w:r>
      <w:r>
        <w:rPr>
          <w:sz w:val="20"/>
        </w:rPr>
        <w:t>termine</w:t>
      </w:r>
      <w:r>
        <w:rPr>
          <w:spacing w:val="-9"/>
          <w:sz w:val="20"/>
        </w:rPr>
        <w:t xml:space="preserve"> </w:t>
      </w:r>
      <w:r>
        <w:rPr>
          <w:sz w:val="20"/>
        </w:rPr>
        <w:t>della</w:t>
      </w:r>
      <w:r>
        <w:rPr>
          <w:spacing w:val="-6"/>
          <w:sz w:val="20"/>
        </w:rPr>
        <w:t xml:space="preserve"> </w:t>
      </w:r>
      <w:r>
        <w:rPr>
          <w:sz w:val="20"/>
        </w:rPr>
        <w:t>verifica</w:t>
      </w:r>
      <w:r>
        <w:rPr>
          <w:spacing w:val="-8"/>
          <w:sz w:val="20"/>
        </w:rPr>
        <w:t xml:space="preserve"> </w:t>
      </w:r>
      <w:r>
        <w:rPr>
          <w:sz w:val="20"/>
        </w:rPr>
        <w:t>di</w:t>
      </w:r>
      <w:r>
        <w:rPr>
          <w:spacing w:val="-8"/>
          <w:sz w:val="20"/>
        </w:rPr>
        <w:t xml:space="preserve"> </w:t>
      </w:r>
      <w:r>
        <w:rPr>
          <w:sz w:val="20"/>
        </w:rPr>
        <w:t>conformità</w:t>
      </w:r>
      <w:r>
        <w:rPr>
          <w:spacing w:val="-7"/>
          <w:sz w:val="20"/>
        </w:rPr>
        <w:t xml:space="preserve"> </w:t>
      </w:r>
      <w:r>
        <w:rPr>
          <w:sz w:val="20"/>
        </w:rPr>
        <w:t>della</w:t>
      </w:r>
      <w:r>
        <w:rPr>
          <w:spacing w:val="-8"/>
          <w:sz w:val="20"/>
        </w:rPr>
        <w:t xml:space="preserve"> </w:t>
      </w:r>
      <w:r>
        <w:rPr>
          <w:sz w:val="20"/>
        </w:rPr>
        <w:t>fase</w:t>
      </w:r>
      <w:r>
        <w:rPr>
          <w:spacing w:val="-9"/>
          <w:sz w:val="20"/>
        </w:rPr>
        <w:t xml:space="preserve"> </w:t>
      </w:r>
      <w:r>
        <w:rPr>
          <w:sz w:val="20"/>
        </w:rPr>
        <w:t>di</w:t>
      </w:r>
      <w:r>
        <w:rPr>
          <w:spacing w:val="-8"/>
          <w:sz w:val="20"/>
        </w:rPr>
        <w:t xml:space="preserve"> </w:t>
      </w:r>
      <w:r>
        <w:rPr>
          <w:sz w:val="20"/>
        </w:rPr>
        <w:t>analisi o analisi e disegno o equivalente</w:t>
      </w:r>
    </w:p>
    <w:p w:rsidR="001E23E1" w:rsidRDefault="00807DA6" w:rsidP="00955607">
      <w:pPr>
        <w:pStyle w:val="Paragrafoelenco"/>
        <w:numPr>
          <w:ilvl w:val="3"/>
          <w:numId w:val="2"/>
        </w:numPr>
        <w:tabs>
          <w:tab w:val="left" w:pos="1724"/>
        </w:tabs>
        <w:spacing w:before="22"/>
        <w:ind w:left="1724" w:hanging="359"/>
        <w:rPr>
          <w:sz w:val="20"/>
        </w:rPr>
      </w:pPr>
      <w:r>
        <w:rPr>
          <w:sz w:val="20"/>
        </w:rPr>
        <w:t>il</w:t>
      </w:r>
      <w:r>
        <w:rPr>
          <w:spacing w:val="-6"/>
          <w:sz w:val="20"/>
        </w:rPr>
        <w:t xml:space="preserve"> </w:t>
      </w:r>
      <w:r>
        <w:rPr>
          <w:b/>
          <w:sz w:val="20"/>
        </w:rPr>
        <w:t>50%</w:t>
      </w:r>
      <w:r>
        <w:rPr>
          <w:b/>
          <w:spacing w:val="-4"/>
          <w:sz w:val="20"/>
        </w:rPr>
        <w:t xml:space="preserve"> </w:t>
      </w:r>
      <w:r>
        <w:rPr>
          <w:sz w:val="20"/>
        </w:rPr>
        <w:t>della</w:t>
      </w:r>
      <w:r>
        <w:rPr>
          <w:spacing w:val="-5"/>
          <w:sz w:val="20"/>
        </w:rPr>
        <w:t xml:space="preserve"> </w:t>
      </w:r>
      <w:r>
        <w:rPr>
          <w:sz w:val="20"/>
        </w:rPr>
        <w:t>quota</w:t>
      </w:r>
      <w:r>
        <w:rPr>
          <w:spacing w:val="-6"/>
          <w:sz w:val="20"/>
        </w:rPr>
        <w:t xml:space="preserve"> </w:t>
      </w:r>
      <w:r>
        <w:rPr>
          <w:sz w:val="20"/>
        </w:rPr>
        <w:t>fissa,</w:t>
      </w:r>
      <w:r>
        <w:rPr>
          <w:spacing w:val="-5"/>
          <w:sz w:val="20"/>
        </w:rPr>
        <w:t xml:space="preserve"> </w:t>
      </w:r>
      <w:r>
        <w:rPr>
          <w:sz w:val="20"/>
        </w:rPr>
        <w:t>all’esito</w:t>
      </w:r>
      <w:r>
        <w:rPr>
          <w:spacing w:val="-6"/>
          <w:sz w:val="20"/>
        </w:rPr>
        <w:t xml:space="preserve"> </w:t>
      </w:r>
      <w:r>
        <w:rPr>
          <w:sz w:val="20"/>
        </w:rPr>
        <w:t>positivo</w:t>
      </w:r>
      <w:r>
        <w:rPr>
          <w:spacing w:val="-6"/>
          <w:sz w:val="20"/>
        </w:rPr>
        <w:t xml:space="preserve"> </w:t>
      </w:r>
      <w:r>
        <w:rPr>
          <w:sz w:val="20"/>
        </w:rPr>
        <w:t>del</w:t>
      </w:r>
      <w:r>
        <w:rPr>
          <w:spacing w:val="-6"/>
          <w:sz w:val="20"/>
        </w:rPr>
        <w:t xml:space="preserve"> </w:t>
      </w:r>
      <w:r>
        <w:rPr>
          <w:spacing w:val="-2"/>
          <w:sz w:val="20"/>
        </w:rPr>
        <w:t>collaudo;</w:t>
      </w:r>
    </w:p>
    <w:p w:rsidR="001E23E1" w:rsidRDefault="00807DA6" w:rsidP="00955607">
      <w:pPr>
        <w:pStyle w:val="Paragrafoelenco"/>
        <w:numPr>
          <w:ilvl w:val="3"/>
          <w:numId w:val="2"/>
        </w:numPr>
        <w:tabs>
          <w:tab w:val="left" w:pos="1725"/>
        </w:tabs>
        <w:spacing w:before="72" w:line="288" w:lineRule="auto"/>
        <w:ind w:right="489"/>
        <w:rPr>
          <w:sz w:val="20"/>
        </w:rPr>
      </w:pPr>
      <w:r>
        <w:rPr>
          <w:sz w:val="20"/>
        </w:rPr>
        <w:t>il</w:t>
      </w:r>
      <w:r>
        <w:rPr>
          <w:spacing w:val="-3"/>
          <w:sz w:val="20"/>
        </w:rPr>
        <w:t xml:space="preserve"> </w:t>
      </w:r>
      <w:r>
        <w:rPr>
          <w:b/>
          <w:sz w:val="20"/>
        </w:rPr>
        <w:t>20%</w:t>
      </w:r>
      <w:r>
        <w:rPr>
          <w:b/>
          <w:spacing w:val="-1"/>
          <w:sz w:val="20"/>
        </w:rPr>
        <w:t xml:space="preserve"> </w:t>
      </w:r>
      <w:r>
        <w:rPr>
          <w:sz w:val="20"/>
        </w:rPr>
        <w:t>della</w:t>
      </w:r>
      <w:r>
        <w:rPr>
          <w:spacing w:val="-3"/>
          <w:sz w:val="20"/>
        </w:rPr>
        <w:t xml:space="preserve"> </w:t>
      </w:r>
      <w:r>
        <w:rPr>
          <w:sz w:val="20"/>
        </w:rPr>
        <w:t>quota</w:t>
      </w:r>
      <w:r>
        <w:rPr>
          <w:spacing w:val="-3"/>
          <w:sz w:val="20"/>
        </w:rPr>
        <w:t xml:space="preserve"> </w:t>
      </w:r>
      <w:r>
        <w:rPr>
          <w:sz w:val="20"/>
        </w:rPr>
        <w:t>fissa,</w:t>
      </w:r>
      <w:r>
        <w:rPr>
          <w:spacing w:val="-3"/>
          <w:sz w:val="20"/>
        </w:rPr>
        <w:t xml:space="preserve"> </w:t>
      </w:r>
      <w:r>
        <w:rPr>
          <w:sz w:val="20"/>
        </w:rPr>
        <w:t>al</w:t>
      </w:r>
      <w:r>
        <w:rPr>
          <w:spacing w:val="-4"/>
          <w:sz w:val="20"/>
        </w:rPr>
        <w:t xml:space="preserve"> </w:t>
      </w:r>
      <w:r>
        <w:rPr>
          <w:sz w:val="20"/>
        </w:rPr>
        <w:t>termine</w:t>
      </w:r>
      <w:r>
        <w:rPr>
          <w:spacing w:val="-4"/>
          <w:sz w:val="20"/>
        </w:rPr>
        <w:t xml:space="preserve"> </w:t>
      </w:r>
      <w:r>
        <w:rPr>
          <w:sz w:val="20"/>
        </w:rPr>
        <w:t>della</w:t>
      </w:r>
      <w:r>
        <w:rPr>
          <w:spacing w:val="-1"/>
          <w:sz w:val="20"/>
        </w:rPr>
        <w:t xml:space="preserve"> </w:t>
      </w:r>
      <w:r>
        <w:rPr>
          <w:sz w:val="20"/>
        </w:rPr>
        <w:t>verifica</w:t>
      </w:r>
      <w:r>
        <w:rPr>
          <w:spacing w:val="-3"/>
          <w:sz w:val="20"/>
        </w:rPr>
        <w:t xml:space="preserve"> </w:t>
      </w:r>
      <w:r>
        <w:rPr>
          <w:sz w:val="20"/>
        </w:rPr>
        <w:t>di</w:t>
      </w:r>
      <w:r>
        <w:rPr>
          <w:spacing w:val="-4"/>
          <w:sz w:val="20"/>
        </w:rPr>
        <w:t xml:space="preserve"> </w:t>
      </w:r>
      <w:r>
        <w:rPr>
          <w:sz w:val="20"/>
        </w:rPr>
        <w:t>conformità</w:t>
      </w:r>
      <w:r>
        <w:rPr>
          <w:spacing w:val="-3"/>
          <w:sz w:val="20"/>
        </w:rPr>
        <w:t xml:space="preserve"> </w:t>
      </w:r>
      <w:r>
        <w:rPr>
          <w:sz w:val="20"/>
        </w:rPr>
        <w:t>dell’ultima</w:t>
      </w:r>
      <w:r>
        <w:rPr>
          <w:spacing w:val="-3"/>
          <w:sz w:val="20"/>
        </w:rPr>
        <w:t xml:space="preserve"> </w:t>
      </w:r>
      <w:r>
        <w:rPr>
          <w:sz w:val="20"/>
        </w:rPr>
        <w:t>fase (Avvio in esercizio o documentazione);</w:t>
      </w:r>
    </w:p>
    <w:p w:rsidR="001E23E1" w:rsidRDefault="00807DA6" w:rsidP="00955607">
      <w:pPr>
        <w:pStyle w:val="Paragrafoelenco"/>
        <w:numPr>
          <w:ilvl w:val="2"/>
          <w:numId w:val="2"/>
        </w:numPr>
        <w:tabs>
          <w:tab w:val="left" w:pos="1363"/>
        </w:tabs>
        <w:spacing w:before="22"/>
        <w:ind w:left="1363" w:hanging="358"/>
        <w:rPr>
          <w:sz w:val="20"/>
        </w:rPr>
      </w:pPr>
      <w:r>
        <w:rPr>
          <w:sz w:val="20"/>
        </w:rPr>
        <w:t>Cicli</w:t>
      </w:r>
      <w:r>
        <w:rPr>
          <w:spacing w:val="-6"/>
          <w:sz w:val="20"/>
        </w:rPr>
        <w:t xml:space="preserve"> </w:t>
      </w:r>
      <w:r>
        <w:rPr>
          <w:spacing w:val="-2"/>
          <w:sz w:val="20"/>
        </w:rPr>
        <w:t>Agili:</w:t>
      </w:r>
    </w:p>
    <w:p w:rsidR="001E23E1" w:rsidRDefault="00807DA6" w:rsidP="00955607">
      <w:pPr>
        <w:pStyle w:val="Paragrafoelenco"/>
        <w:numPr>
          <w:ilvl w:val="3"/>
          <w:numId w:val="2"/>
        </w:numPr>
        <w:tabs>
          <w:tab w:val="left" w:pos="1725"/>
        </w:tabs>
        <w:spacing w:before="70" w:line="288" w:lineRule="auto"/>
        <w:ind w:right="282"/>
        <w:jc w:val="left"/>
        <w:rPr>
          <w:sz w:val="20"/>
        </w:rPr>
      </w:pPr>
      <w:r>
        <w:rPr>
          <w:sz w:val="20"/>
        </w:rPr>
        <w:t>il</w:t>
      </w:r>
      <w:r>
        <w:rPr>
          <w:spacing w:val="-12"/>
          <w:sz w:val="20"/>
        </w:rPr>
        <w:t xml:space="preserve"> </w:t>
      </w:r>
      <w:r>
        <w:rPr>
          <w:b/>
          <w:sz w:val="20"/>
        </w:rPr>
        <w:t>15</w:t>
      </w:r>
      <w:r>
        <w:rPr>
          <w:sz w:val="20"/>
        </w:rPr>
        <w:t>%</w:t>
      </w:r>
      <w:r>
        <w:rPr>
          <w:spacing w:val="-11"/>
          <w:sz w:val="20"/>
        </w:rPr>
        <w:t xml:space="preserve"> </w:t>
      </w:r>
      <w:r>
        <w:rPr>
          <w:sz w:val="20"/>
        </w:rPr>
        <w:t>della</w:t>
      </w:r>
      <w:r>
        <w:rPr>
          <w:spacing w:val="-11"/>
          <w:sz w:val="20"/>
        </w:rPr>
        <w:t xml:space="preserve"> </w:t>
      </w:r>
      <w:r>
        <w:rPr>
          <w:sz w:val="20"/>
        </w:rPr>
        <w:t>quota</w:t>
      </w:r>
      <w:r>
        <w:rPr>
          <w:spacing w:val="-12"/>
          <w:sz w:val="20"/>
        </w:rPr>
        <w:t xml:space="preserve"> </w:t>
      </w:r>
      <w:r>
        <w:rPr>
          <w:sz w:val="20"/>
        </w:rPr>
        <w:t>fissa,</w:t>
      </w:r>
      <w:r>
        <w:rPr>
          <w:spacing w:val="-11"/>
          <w:sz w:val="20"/>
        </w:rPr>
        <w:t xml:space="preserve"> </w:t>
      </w:r>
      <w:r>
        <w:rPr>
          <w:sz w:val="20"/>
        </w:rPr>
        <w:t>al</w:t>
      </w:r>
      <w:r>
        <w:rPr>
          <w:spacing w:val="-11"/>
          <w:sz w:val="20"/>
        </w:rPr>
        <w:t xml:space="preserve"> </w:t>
      </w:r>
      <w:r>
        <w:rPr>
          <w:sz w:val="20"/>
        </w:rPr>
        <w:t>collaudo</w:t>
      </w:r>
      <w:r>
        <w:rPr>
          <w:spacing w:val="-12"/>
          <w:sz w:val="20"/>
        </w:rPr>
        <w:t xml:space="preserve"> </w:t>
      </w:r>
      <w:r>
        <w:rPr>
          <w:sz w:val="20"/>
        </w:rPr>
        <w:t>positivo</w:t>
      </w:r>
      <w:r>
        <w:rPr>
          <w:spacing w:val="-11"/>
          <w:sz w:val="20"/>
        </w:rPr>
        <w:t xml:space="preserve"> </w:t>
      </w:r>
      <w:r>
        <w:rPr>
          <w:sz w:val="20"/>
        </w:rPr>
        <w:t>dei</w:t>
      </w:r>
      <w:r>
        <w:rPr>
          <w:spacing w:val="-11"/>
          <w:sz w:val="20"/>
        </w:rPr>
        <w:t xml:space="preserve"> </w:t>
      </w:r>
      <w:r>
        <w:rPr>
          <w:sz w:val="20"/>
        </w:rPr>
        <w:t>rilasci</w:t>
      </w:r>
      <w:r>
        <w:rPr>
          <w:spacing w:val="-12"/>
          <w:sz w:val="20"/>
        </w:rPr>
        <w:t xml:space="preserve"> </w:t>
      </w:r>
      <w:r>
        <w:rPr>
          <w:sz w:val="20"/>
        </w:rPr>
        <w:t>software</w:t>
      </w:r>
      <w:r>
        <w:rPr>
          <w:spacing w:val="-11"/>
          <w:sz w:val="20"/>
        </w:rPr>
        <w:t xml:space="preserve"> </w:t>
      </w:r>
      <w:r>
        <w:rPr>
          <w:sz w:val="20"/>
        </w:rPr>
        <w:t>derivanti</w:t>
      </w:r>
      <w:r>
        <w:rPr>
          <w:spacing w:val="-11"/>
          <w:sz w:val="20"/>
        </w:rPr>
        <w:t xml:space="preserve"> </w:t>
      </w:r>
      <w:r>
        <w:rPr>
          <w:sz w:val="20"/>
        </w:rPr>
        <w:t>da</w:t>
      </w:r>
      <w:r>
        <w:rPr>
          <w:spacing w:val="-11"/>
          <w:sz w:val="20"/>
        </w:rPr>
        <w:t xml:space="preserve"> </w:t>
      </w:r>
      <w:r>
        <w:rPr>
          <w:sz w:val="20"/>
        </w:rPr>
        <w:t>sprint che rappresentano almeno il 30% del Product Backlog;</w:t>
      </w:r>
    </w:p>
    <w:p w:rsidR="001E23E1" w:rsidRDefault="00807DA6" w:rsidP="00955607">
      <w:pPr>
        <w:pStyle w:val="Paragrafoelenco"/>
        <w:numPr>
          <w:ilvl w:val="3"/>
          <w:numId w:val="2"/>
        </w:numPr>
        <w:tabs>
          <w:tab w:val="left" w:pos="1725"/>
        </w:tabs>
        <w:spacing w:line="288" w:lineRule="auto"/>
        <w:ind w:right="279"/>
        <w:jc w:val="left"/>
        <w:rPr>
          <w:sz w:val="20"/>
        </w:rPr>
      </w:pPr>
      <w:r>
        <w:rPr>
          <w:sz w:val="20"/>
        </w:rPr>
        <w:t>il</w:t>
      </w:r>
      <w:r>
        <w:rPr>
          <w:spacing w:val="-12"/>
          <w:sz w:val="20"/>
        </w:rPr>
        <w:t xml:space="preserve"> </w:t>
      </w:r>
      <w:r>
        <w:rPr>
          <w:b/>
          <w:sz w:val="20"/>
        </w:rPr>
        <w:t>15</w:t>
      </w:r>
      <w:r>
        <w:rPr>
          <w:sz w:val="20"/>
        </w:rPr>
        <w:t>%</w:t>
      </w:r>
      <w:r>
        <w:rPr>
          <w:spacing w:val="-11"/>
          <w:sz w:val="20"/>
        </w:rPr>
        <w:t xml:space="preserve"> </w:t>
      </w:r>
      <w:r>
        <w:rPr>
          <w:sz w:val="20"/>
        </w:rPr>
        <w:t>della</w:t>
      </w:r>
      <w:r>
        <w:rPr>
          <w:spacing w:val="-11"/>
          <w:sz w:val="20"/>
        </w:rPr>
        <w:t xml:space="preserve"> </w:t>
      </w:r>
      <w:r>
        <w:rPr>
          <w:sz w:val="20"/>
        </w:rPr>
        <w:t>quota</w:t>
      </w:r>
      <w:r>
        <w:rPr>
          <w:spacing w:val="-12"/>
          <w:sz w:val="20"/>
        </w:rPr>
        <w:t xml:space="preserve"> </w:t>
      </w:r>
      <w:r>
        <w:rPr>
          <w:sz w:val="20"/>
        </w:rPr>
        <w:t>fissa,</w:t>
      </w:r>
      <w:r>
        <w:rPr>
          <w:spacing w:val="-11"/>
          <w:sz w:val="20"/>
        </w:rPr>
        <w:t xml:space="preserve"> </w:t>
      </w:r>
      <w:r>
        <w:rPr>
          <w:sz w:val="20"/>
        </w:rPr>
        <w:t>al</w:t>
      </w:r>
      <w:r>
        <w:rPr>
          <w:spacing w:val="-11"/>
          <w:sz w:val="20"/>
        </w:rPr>
        <w:t xml:space="preserve"> </w:t>
      </w:r>
      <w:r>
        <w:rPr>
          <w:sz w:val="20"/>
        </w:rPr>
        <w:t>collaudo</w:t>
      </w:r>
      <w:r>
        <w:rPr>
          <w:spacing w:val="-12"/>
          <w:sz w:val="20"/>
        </w:rPr>
        <w:t xml:space="preserve"> </w:t>
      </w:r>
      <w:r>
        <w:rPr>
          <w:sz w:val="20"/>
        </w:rPr>
        <w:t>positivo</w:t>
      </w:r>
      <w:r>
        <w:rPr>
          <w:spacing w:val="-11"/>
          <w:sz w:val="20"/>
        </w:rPr>
        <w:t xml:space="preserve"> </w:t>
      </w:r>
      <w:r>
        <w:rPr>
          <w:sz w:val="20"/>
        </w:rPr>
        <w:t>dei</w:t>
      </w:r>
      <w:r>
        <w:rPr>
          <w:spacing w:val="-11"/>
          <w:sz w:val="20"/>
        </w:rPr>
        <w:t xml:space="preserve"> </w:t>
      </w:r>
      <w:r>
        <w:rPr>
          <w:sz w:val="20"/>
        </w:rPr>
        <w:t>rilasci</w:t>
      </w:r>
      <w:r>
        <w:rPr>
          <w:spacing w:val="-12"/>
          <w:sz w:val="20"/>
        </w:rPr>
        <w:t xml:space="preserve"> </w:t>
      </w:r>
      <w:r>
        <w:rPr>
          <w:sz w:val="20"/>
        </w:rPr>
        <w:t>software</w:t>
      </w:r>
      <w:r>
        <w:rPr>
          <w:spacing w:val="-11"/>
          <w:sz w:val="20"/>
        </w:rPr>
        <w:t xml:space="preserve"> </w:t>
      </w:r>
      <w:r>
        <w:rPr>
          <w:sz w:val="20"/>
        </w:rPr>
        <w:t>derivanti</w:t>
      </w:r>
      <w:r>
        <w:rPr>
          <w:spacing w:val="-11"/>
          <w:sz w:val="20"/>
        </w:rPr>
        <w:t xml:space="preserve"> </w:t>
      </w:r>
      <w:r>
        <w:rPr>
          <w:sz w:val="20"/>
        </w:rPr>
        <w:t>da</w:t>
      </w:r>
      <w:r>
        <w:rPr>
          <w:spacing w:val="-11"/>
          <w:sz w:val="20"/>
        </w:rPr>
        <w:t xml:space="preserve"> </w:t>
      </w:r>
      <w:r>
        <w:rPr>
          <w:sz w:val="20"/>
        </w:rPr>
        <w:t>sprint che rappresentano almeno il 50% del Product Backlog;</w:t>
      </w:r>
    </w:p>
    <w:p w:rsidR="001E23E1" w:rsidRDefault="00807DA6" w:rsidP="00955607">
      <w:pPr>
        <w:pStyle w:val="Paragrafoelenco"/>
        <w:numPr>
          <w:ilvl w:val="3"/>
          <w:numId w:val="2"/>
        </w:numPr>
        <w:tabs>
          <w:tab w:val="left" w:pos="1725"/>
        </w:tabs>
        <w:spacing w:before="24" w:line="288" w:lineRule="auto"/>
        <w:ind w:right="282"/>
        <w:jc w:val="left"/>
        <w:rPr>
          <w:sz w:val="20"/>
        </w:rPr>
      </w:pPr>
      <w:r>
        <w:rPr>
          <w:sz w:val="20"/>
        </w:rPr>
        <w:t>il</w:t>
      </w:r>
      <w:r>
        <w:rPr>
          <w:spacing w:val="-12"/>
          <w:sz w:val="20"/>
        </w:rPr>
        <w:t xml:space="preserve"> </w:t>
      </w:r>
      <w:r>
        <w:rPr>
          <w:b/>
          <w:sz w:val="20"/>
        </w:rPr>
        <w:t>50</w:t>
      </w:r>
      <w:r>
        <w:rPr>
          <w:sz w:val="20"/>
        </w:rPr>
        <w:t>%</w:t>
      </w:r>
      <w:r>
        <w:rPr>
          <w:spacing w:val="-11"/>
          <w:sz w:val="20"/>
        </w:rPr>
        <w:t xml:space="preserve"> </w:t>
      </w:r>
      <w:r>
        <w:rPr>
          <w:sz w:val="20"/>
        </w:rPr>
        <w:t>della</w:t>
      </w:r>
      <w:r>
        <w:rPr>
          <w:spacing w:val="-11"/>
          <w:sz w:val="20"/>
        </w:rPr>
        <w:t xml:space="preserve"> </w:t>
      </w:r>
      <w:r>
        <w:rPr>
          <w:sz w:val="20"/>
        </w:rPr>
        <w:t>quota</w:t>
      </w:r>
      <w:r>
        <w:rPr>
          <w:spacing w:val="-12"/>
          <w:sz w:val="20"/>
        </w:rPr>
        <w:t xml:space="preserve"> </w:t>
      </w:r>
      <w:r>
        <w:rPr>
          <w:sz w:val="20"/>
        </w:rPr>
        <w:t>fissa,</w:t>
      </w:r>
      <w:r>
        <w:rPr>
          <w:spacing w:val="-11"/>
          <w:sz w:val="20"/>
        </w:rPr>
        <w:t xml:space="preserve"> </w:t>
      </w:r>
      <w:r>
        <w:rPr>
          <w:sz w:val="20"/>
        </w:rPr>
        <w:t>al</w:t>
      </w:r>
      <w:r>
        <w:rPr>
          <w:spacing w:val="-11"/>
          <w:sz w:val="20"/>
        </w:rPr>
        <w:t xml:space="preserve"> </w:t>
      </w:r>
      <w:r>
        <w:rPr>
          <w:sz w:val="20"/>
        </w:rPr>
        <w:t>collaudo</w:t>
      </w:r>
      <w:r>
        <w:rPr>
          <w:spacing w:val="-12"/>
          <w:sz w:val="20"/>
        </w:rPr>
        <w:t xml:space="preserve"> </w:t>
      </w:r>
      <w:r>
        <w:rPr>
          <w:sz w:val="20"/>
        </w:rPr>
        <w:t>positivo</w:t>
      </w:r>
      <w:r>
        <w:rPr>
          <w:spacing w:val="-11"/>
          <w:sz w:val="20"/>
        </w:rPr>
        <w:t xml:space="preserve"> </w:t>
      </w:r>
      <w:r>
        <w:rPr>
          <w:sz w:val="20"/>
        </w:rPr>
        <w:t>dei</w:t>
      </w:r>
      <w:r>
        <w:rPr>
          <w:spacing w:val="-11"/>
          <w:sz w:val="20"/>
        </w:rPr>
        <w:t xml:space="preserve"> </w:t>
      </w:r>
      <w:r>
        <w:rPr>
          <w:sz w:val="20"/>
        </w:rPr>
        <w:t>rilasci</w:t>
      </w:r>
      <w:r>
        <w:rPr>
          <w:spacing w:val="-12"/>
          <w:sz w:val="20"/>
        </w:rPr>
        <w:t xml:space="preserve"> </w:t>
      </w:r>
      <w:r>
        <w:rPr>
          <w:sz w:val="20"/>
        </w:rPr>
        <w:t>software</w:t>
      </w:r>
      <w:r>
        <w:rPr>
          <w:spacing w:val="-11"/>
          <w:sz w:val="20"/>
        </w:rPr>
        <w:t xml:space="preserve"> </w:t>
      </w:r>
      <w:r>
        <w:rPr>
          <w:sz w:val="20"/>
        </w:rPr>
        <w:t>derivanti</w:t>
      </w:r>
      <w:r>
        <w:rPr>
          <w:spacing w:val="-11"/>
          <w:sz w:val="20"/>
        </w:rPr>
        <w:t xml:space="preserve"> </w:t>
      </w:r>
      <w:r>
        <w:rPr>
          <w:sz w:val="20"/>
        </w:rPr>
        <w:t>da</w:t>
      </w:r>
      <w:r>
        <w:rPr>
          <w:spacing w:val="-11"/>
          <w:sz w:val="20"/>
        </w:rPr>
        <w:t xml:space="preserve"> </w:t>
      </w:r>
      <w:r>
        <w:rPr>
          <w:sz w:val="20"/>
        </w:rPr>
        <w:t>sprint che rappresentano il 100% del Product Backlog;</w:t>
      </w:r>
    </w:p>
    <w:p w:rsidR="001E23E1" w:rsidRDefault="00807DA6" w:rsidP="00955607">
      <w:pPr>
        <w:pStyle w:val="Paragrafoelenco"/>
        <w:numPr>
          <w:ilvl w:val="3"/>
          <w:numId w:val="2"/>
        </w:numPr>
        <w:tabs>
          <w:tab w:val="left" w:pos="1725"/>
        </w:tabs>
        <w:spacing w:line="288" w:lineRule="auto"/>
        <w:ind w:right="283"/>
        <w:jc w:val="left"/>
        <w:rPr>
          <w:sz w:val="20"/>
        </w:rPr>
      </w:pPr>
      <w:r>
        <w:rPr>
          <w:sz w:val="20"/>
        </w:rPr>
        <w:t>il</w:t>
      </w:r>
      <w:r>
        <w:rPr>
          <w:spacing w:val="37"/>
          <w:sz w:val="20"/>
        </w:rPr>
        <w:t xml:space="preserve"> </w:t>
      </w:r>
      <w:r>
        <w:rPr>
          <w:b/>
          <w:sz w:val="20"/>
        </w:rPr>
        <w:t>20</w:t>
      </w:r>
      <w:r>
        <w:rPr>
          <w:sz w:val="20"/>
        </w:rPr>
        <w:t>%</w:t>
      </w:r>
      <w:r>
        <w:rPr>
          <w:spacing w:val="37"/>
          <w:sz w:val="20"/>
        </w:rPr>
        <w:t xml:space="preserve"> </w:t>
      </w:r>
      <w:r>
        <w:rPr>
          <w:sz w:val="20"/>
        </w:rPr>
        <w:t>della</w:t>
      </w:r>
      <w:r>
        <w:rPr>
          <w:spacing w:val="38"/>
          <w:sz w:val="20"/>
        </w:rPr>
        <w:t xml:space="preserve"> </w:t>
      </w:r>
      <w:r>
        <w:rPr>
          <w:sz w:val="20"/>
        </w:rPr>
        <w:t>quota</w:t>
      </w:r>
      <w:r>
        <w:rPr>
          <w:spacing w:val="38"/>
          <w:sz w:val="20"/>
        </w:rPr>
        <w:t xml:space="preserve"> </w:t>
      </w:r>
      <w:r>
        <w:rPr>
          <w:sz w:val="20"/>
        </w:rPr>
        <w:t>fissa,</w:t>
      </w:r>
      <w:r>
        <w:rPr>
          <w:spacing w:val="38"/>
          <w:sz w:val="20"/>
        </w:rPr>
        <w:t xml:space="preserve"> </w:t>
      </w:r>
      <w:r>
        <w:rPr>
          <w:sz w:val="20"/>
        </w:rPr>
        <w:t>al</w:t>
      </w:r>
      <w:r>
        <w:rPr>
          <w:spacing w:val="38"/>
          <w:sz w:val="20"/>
        </w:rPr>
        <w:t xml:space="preserve"> </w:t>
      </w:r>
      <w:r>
        <w:rPr>
          <w:sz w:val="20"/>
        </w:rPr>
        <w:t>termine</w:t>
      </w:r>
      <w:r>
        <w:rPr>
          <w:spacing w:val="37"/>
          <w:sz w:val="20"/>
        </w:rPr>
        <w:t xml:space="preserve"> </w:t>
      </w:r>
      <w:r>
        <w:rPr>
          <w:sz w:val="20"/>
        </w:rPr>
        <w:t>della</w:t>
      </w:r>
      <w:r>
        <w:rPr>
          <w:spacing w:val="37"/>
          <w:sz w:val="20"/>
        </w:rPr>
        <w:t xml:space="preserve"> </w:t>
      </w:r>
      <w:r>
        <w:rPr>
          <w:sz w:val="20"/>
        </w:rPr>
        <w:t>verifica</w:t>
      </w:r>
      <w:r>
        <w:rPr>
          <w:spacing w:val="37"/>
          <w:sz w:val="20"/>
        </w:rPr>
        <w:t xml:space="preserve"> </w:t>
      </w:r>
      <w:r>
        <w:rPr>
          <w:sz w:val="20"/>
        </w:rPr>
        <w:t>di</w:t>
      </w:r>
      <w:r>
        <w:rPr>
          <w:spacing w:val="37"/>
          <w:sz w:val="20"/>
        </w:rPr>
        <w:t xml:space="preserve"> </w:t>
      </w:r>
      <w:r>
        <w:rPr>
          <w:sz w:val="20"/>
        </w:rPr>
        <w:t>conformità</w:t>
      </w:r>
      <w:r>
        <w:rPr>
          <w:spacing w:val="38"/>
          <w:sz w:val="20"/>
        </w:rPr>
        <w:t xml:space="preserve"> </w:t>
      </w:r>
      <w:r>
        <w:rPr>
          <w:sz w:val="20"/>
        </w:rPr>
        <w:t>dell’avvio</w:t>
      </w:r>
      <w:r>
        <w:rPr>
          <w:spacing w:val="38"/>
          <w:sz w:val="20"/>
        </w:rPr>
        <w:t xml:space="preserve"> </w:t>
      </w:r>
      <w:r>
        <w:rPr>
          <w:sz w:val="20"/>
        </w:rPr>
        <w:t>in esercizio dell’ultimo sprint;</w:t>
      </w:r>
    </w:p>
    <w:p w:rsidR="001E23E1" w:rsidRDefault="00807DA6">
      <w:pPr>
        <w:pStyle w:val="Corpodeltesto"/>
        <w:spacing w:before="22" w:line="288" w:lineRule="auto"/>
        <w:ind w:left="1365"/>
        <w:jc w:val="left"/>
      </w:pPr>
      <w:r>
        <w:t>l’Amministrazione</w:t>
      </w:r>
      <w:r>
        <w:rPr>
          <w:spacing w:val="26"/>
        </w:rPr>
        <w:t xml:space="preserve"> </w:t>
      </w:r>
      <w:r>
        <w:t>Contraente</w:t>
      </w:r>
      <w:r>
        <w:rPr>
          <w:spacing w:val="24"/>
        </w:rPr>
        <w:t xml:space="preserve"> </w:t>
      </w:r>
      <w:r>
        <w:t>può</w:t>
      </w:r>
      <w:r>
        <w:rPr>
          <w:spacing w:val="25"/>
        </w:rPr>
        <w:t xml:space="preserve"> </w:t>
      </w:r>
      <w:r>
        <w:t>modificare</w:t>
      </w:r>
      <w:r>
        <w:rPr>
          <w:spacing w:val="23"/>
        </w:rPr>
        <w:t xml:space="preserve"> </w:t>
      </w:r>
      <w:r>
        <w:t>le</w:t>
      </w:r>
      <w:r>
        <w:rPr>
          <w:spacing w:val="25"/>
        </w:rPr>
        <w:t xml:space="preserve"> </w:t>
      </w:r>
      <w:r>
        <w:t>quote</w:t>
      </w:r>
      <w:r>
        <w:rPr>
          <w:spacing w:val="24"/>
        </w:rPr>
        <w:t xml:space="preserve"> </w:t>
      </w:r>
      <w:r>
        <w:t>sopra</w:t>
      </w:r>
      <w:r>
        <w:rPr>
          <w:spacing w:val="25"/>
        </w:rPr>
        <w:t xml:space="preserve"> </w:t>
      </w:r>
      <w:r>
        <w:t>esposte</w:t>
      </w:r>
      <w:r>
        <w:rPr>
          <w:spacing w:val="23"/>
        </w:rPr>
        <w:t xml:space="preserve"> </w:t>
      </w:r>
      <w:r>
        <w:t>in</w:t>
      </w:r>
      <w:r>
        <w:rPr>
          <w:spacing w:val="25"/>
        </w:rPr>
        <w:t xml:space="preserve"> </w:t>
      </w:r>
      <w:r>
        <w:t>base</w:t>
      </w:r>
      <w:r>
        <w:rPr>
          <w:spacing w:val="23"/>
        </w:rPr>
        <w:t xml:space="preserve"> </w:t>
      </w:r>
      <w:r>
        <w:t>alle caratteristiche di gestione dei cicli agili;</w:t>
      </w:r>
    </w:p>
    <w:p w:rsidR="001E23E1" w:rsidRDefault="00807DA6" w:rsidP="00955607">
      <w:pPr>
        <w:pStyle w:val="Paragrafoelenco"/>
        <w:numPr>
          <w:ilvl w:val="2"/>
          <w:numId w:val="2"/>
        </w:numPr>
        <w:tabs>
          <w:tab w:val="left" w:pos="1365"/>
        </w:tabs>
        <w:spacing w:before="23"/>
        <w:ind w:left="1365" w:hanging="360"/>
        <w:rPr>
          <w:sz w:val="20"/>
        </w:rPr>
      </w:pPr>
      <w:r>
        <w:rPr>
          <w:sz w:val="20"/>
        </w:rPr>
        <w:t>Cicli</w:t>
      </w:r>
      <w:r>
        <w:rPr>
          <w:spacing w:val="-4"/>
          <w:sz w:val="20"/>
        </w:rPr>
        <w:t xml:space="preserve"> </w:t>
      </w:r>
      <w:r>
        <w:rPr>
          <w:sz w:val="20"/>
        </w:rPr>
        <w:t>a</w:t>
      </w:r>
      <w:r>
        <w:rPr>
          <w:spacing w:val="-3"/>
          <w:sz w:val="20"/>
        </w:rPr>
        <w:t xml:space="preserve"> </w:t>
      </w:r>
      <w:r>
        <w:rPr>
          <w:sz w:val="20"/>
        </w:rPr>
        <w:t>fase</w:t>
      </w:r>
      <w:r>
        <w:rPr>
          <w:spacing w:val="-4"/>
          <w:sz w:val="20"/>
        </w:rPr>
        <w:t xml:space="preserve"> </w:t>
      </w:r>
      <w:r>
        <w:rPr>
          <w:spacing w:val="-2"/>
          <w:sz w:val="20"/>
        </w:rPr>
        <w:t>Unica:</w:t>
      </w:r>
    </w:p>
    <w:p w:rsidR="001E23E1" w:rsidRDefault="00807DA6" w:rsidP="00955607">
      <w:pPr>
        <w:pStyle w:val="Paragrafoelenco"/>
        <w:numPr>
          <w:ilvl w:val="3"/>
          <w:numId w:val="2"/>
        </w:numPr>
        <w:tabs>
          <w:tab w:val="left" w:pos="1725"/>
        </w:tabs>
        <w:spacing w:before="71"/>
        <w:jc w:val="left"/>
        <w:rPr>
          <w:sz w:val="20"/>
        </w:rPr>
      </w:pPr>
      <w:r>
        <w:rPr>
          <w:sz w:val="20"/>
        </w:rPr>
        <w:t>il</w:t>
      </w:r>
      <w:r>
        <w:rPr>
          <w:spacing w:val="-6"/>
          <w:sz w:val="20"/>
        </w:rPr>
        <w:t xml:space="preserve"> </w:t>
      </w:r>
      <w:r>
        <w:rPr>
          <w:b/>
          <w:sz w:val="20"/>
        </w:rPr>
        <w:t>70%</w:t>
      </w:r>
      <w:r>
        <w:rPr>
          <w:b/>
          <w:spacing w:val="-4"/>
          <w:sz w:val="20"/>
        </w:rPr>
        <w:t xml:space="preserve"> </w:t>
      </w:r>
      <w:r>
        <w:rPr>
          <w:sz w:val="20"/>
        </w:rPr>
        <w:t>all’esito</w:t>
      </w:r>
      <w:r>
        <w:rPr>
          <w:spacing w:val="-6"/>
          <w:sz w:val="20"/>
        </w:rPr>
        <w:t xml:space="preserve"> </w:t>
      </w:r>
      <w:r>
        <w:rPr>
          <w:sz w:val="20"/>
        </w:rPr>
        <w:t>positivo</w:t>
      </w:r>
      <w:r>
        <w:rPr>
          <w:spacing w:val="-6"/>
          <w:sz w:val="20"/>
        </w:rPr>
        <w:t xml:space="preserve"> </w:t>
      </w:r>
      <w:r>
        <w:rPr>
          <w:sz w:val="20"/>
        </w:rPr>
        <w:t>del</w:t>
      </w:r>
      <w:r>
        <w:rPr>
          <w:spacing w:val="-6"/>
          <w:sz w:val="20"/>
        </w:rPr>
        <w:t xml:space="preserve"> </w:t>
      </w:r>
      <w:r>
        <w:rPr>
          <w:spacing w:val="-2"/>
          <w:sz w:val="20"/>
        </w:rPr>
        <w:t>collaudo;</w:t>
      </w:r>
    </w:p>
    <w:p w:rsidR="001E23E1" w:rsidRDefault="00807DA6" w:rsidP="00955607">
      <w:pPr>
        <w:pStyle w:val="Paragrafoelenco"/>
        <w:numPr>
          <w:ilvl w:val="3"/>
          <w:numId w:val="2"/>
        </w:numPr>
        <w:tabs>
          <w:tab w:val="left" w:pos="1725"/>
        </w:tabs>
        <w:spacing w:before="70"/>
        <w:jc w:val="left"/>
        <w:rPr>
          <w:sz w:val="20"/>
        </w:rPr>
      </w:pPr>
      <w:r>
        <w:rPr>
          <w:sz w:val="20"/>
        </w:rPr>
        <w:t>il</w:t>
      </w:r>
      <w:r>
        <w:rPr>
          <w:spacing w:val="-7"/>
          <w:sz w:val="20"/>
        </w:rPr>
        <w:t xml:space="preserve"> </w:t>
      </w:r>
      <w:r>
        <w:rPr>
          <w:b/>
          <w:sz w:val="20"/>
        </w:rPr>
        <w:t>20%</w:t>
      </w:r>
      <w:r>
        <w:rPr>
          <w:b/>
          <w:spacing w:val="-4"/>
          <w:sz w:val="20"/>
        </w:rPr>
        <w:t xml:space="preserve"> </w:t>
      </w:r>
      <w:r>
        <w:rPr>
          <w:sz w:val="20"/>
        </w:rPr>
        <w:t>all’esito</w:t>
      </w:r>
      <w:r>
        <w:rPr>
          <w:spacing w:val="-6"/>
          <w:sz w:val="20"/>
        </w:rPr>
        <w:t xml:space="preserve"> </w:t>
      </w:r>
      <w:r>
        <w:rPr>
          <w:sz w:val="20"/>
        </w:rPr>
        <w:t>della</w:t>
      </w:r>
      <w:r>
        <w:rPr>
          <w:spacing w:val="-7"/>
          <w:sz w:val="20"/>
        </w:rPr>
        <w:t xml:space="preserve"> </w:t>
      </w:r>
      <w:r>
        <w:rPr>
          <w:sz w:val="20"/>
        </w:rPr>
        <w:t>verifica</w:t>
      </w:r>
      <w:r>
        <w:rPr>
          <w:spacing w:val="-6"/>
          <w:sz w:val="20"/>
        </w:rPr>
        <w:t xml:space="preserve"> </w:t>
      </w:r>
      <w:r>
        <w:rPr>
          <w:sz w:val="20"/>
        </w:rPr>
        <w:t>di</w:t>
      </w:r>
      <w:r>
        <w:rPr>
          <w:spacing w:val="-5"/>
          <w:sz w:val="20"/>
        </w:rPr>
        <w:t xml:space="preserve"> </w:t>
      </w:r>
      <w:r>
        <w:rPr>
          <w:sz w:val="20"/>
        </w:rPr>
        <w:t>conformità</w:t>
      </w:r>
      <w:r>
        <w:rPr>
          <w:spacing w:val="-6"/>
          <w:sz w:val="20"/>
        </w:rPr>
        <w:t xml:space="preserve"> </w:t>
      </w:r>
      <w:r>
        <w:rPr>
          <w:sz w:val="20"/>
        </w:rPr>
        <w:t>dell’avvio</w:t>
      </w:r>
      <w:r>
        <w:rPr>
          <w:spacing w:val="-7"/>
          <w:sz w:val="20"/>
        </w:rPr>
        <w:t xml:space="preserve"> </w:t>
      </w:r>
      <w:r>
        <w:rPr>
          <w:sz w:val="20"/>
        </w:rPr>
        <w:t>in</w:t>
      </w:r>
      <w:r>
        <w:rPr>
          <w:spacing w:val="-6"/>
          <w:sz w:val="20"/>
        </w:rPr>
        <w:t xml:space="preserve"> </w:t>
      </w:r>
      <w:r>
        <w:rPr>
          <w:spacing w:val="-2"/>
          <w:sz w:val="20"/>
        </w:rPr>
        <w:t>esercizio;</w:t>
      </w:r>
    </w:p>
    <w:p w:rsidR="001E23E1" w:rsidRDefault="00807DA6" w:rsidP="00955607">
      <w:pPr>
        <w:pStyle w:val="Paragrafoelenco"/>
        <w:numPr>
          <w:ilvl w:val="3"/>
          <w:numId w:val="2"/>
        </w:numPr>
        <w:tabs>
          <w:tab w:val="left" w:pos="1725"/>
        </w:tabs>
        <w:spacing w:before="70" w:line="288" w:lineRule="auto"/>
        <w:ind w:right="282"/>
        <w:jc w:val="left"/>
        <w:rPr>
          <w:sz w:val="20"/>
        </w:rPr>
      </w:pPr>
      <w:r>
        <w:rPr>
          <w:sz w:val="20"/>
        </w:rPr>
        <w:t>il</w:t>
      </w:r>
      <w:r>
        <w:rPr>
          <w:spacing w:val="80"/>
          <w:sz w:val="20"/>
        </w:rPr>
        <w:t xml:space="preserve"> </w:t>
      </w:r>
      <w:r>
        <w:rPr>
          <w:b/>
          <w:sz w:val="20"/>
        </w:rPr>
        <w:t>10</w:t>
      </w:r>
      <w:r>
        <w:rPr>
          <w:sz w:val="20"/>
        </w:rPr>
        <w:t>%</w:t>
      </w:r>
      <w:r>
        <w:rPr>
          <w:spacing w:val="80"/>
          <w:sz w:val="20"/>
        </w:rPr>
        <w:t xml:space="preserve"> </w:t>
      </w:r>
      <w:r>
        <w:rPr>
          <w:sz w:val="20"/>
        </w:rPr>
        <w:t>della</w:t>
      </w:r>
      <w:r>
        <w:rPr>
          <w:spacing w:val="80"/>
          <w:sz w:val="20"/>
        </w:rPr>
        <w:t xml:space="preserve"> </w:t>
      </w:r>
      <w:r>
        <w:rPr>
          <w:sz w:val="20"/>
        </w:rPr>
        <w:t>quota</w:t>
      </w:r>
      <w:r>
        <w:rPr>
          <w:spacing w:val="80"/>
          <w:sz w:val="20"/>
        </w:rPr>
        <w:t xml:space="preserve"> </w:t>
      </w:r>
      <w:r>
        <w:rPr>
          <w:sz w:val="20"/>
        </w:rPr>
        <w:t>fissa,</w:t>
      </w:r>
      <w:r>
        <w:rPr>
          <w:spacing w:val="80"/>
          <w:sz w:val="20"/>
        </w:rPr>
        <w:t xml:space="preserve"> </w:t>
      </w:r>
      <w:r>
        <w:rPr>
          <w:sz w:val="20"/>
        </w:rPr>
        <w:t>al</w:t>
      </w:r>
      <w:r>
        <w:rPr>
          <w:spacing w:val="80"/>
          <w:sz w:val="20"/>
        </w:rPr>
        <w:t xml:space="preserve"> </w:t>
      </w:r>
      <w:r>
        <w:rPr>
          <w:sz w:val="20"/>
        </w:rPr>
        <w:t>termine</w:t>
      </w:r>
      <w:r>
        <w:rPr>
          <w:spacing w:val="80"/>
          <w:sz w:val="20"/>
        </w:rPr>
        <w:t xml:space="preserve"> </w:t>
      </w:r>
      <w:r>
        <w:rPr>
          <w:sz w:val="20"/>
        </w:rPr>
        <w:t>della</w:t>
      </w:r>
      <w:r>
        <w:rPr>
          <w:spacing w:val="80"/>
          <w:sz w:val="20"/>
        </w:rPr>
        <w:t xml:space="preserve"> </w:t>
      </w:r>
      <w:r>
        <w:rPr>
          <w:sz w:val="20"/>
        </w:rPr>
        <w:t>verifica</w:t>
      </w:r>
      <w:r>
        <w:rPr>
          <w:spacing w:val="80"/>
          <w:sz w:val="20"/>
        </w:rPr>
        <w:t xml:space="preserve"> </w:t>
      </w:r>
      <w:r>
        <w:rPr>
          <w:sz w:val="20"/>
        </w:rPr>
        <w:t>di</w:t>
      </w:r>
      <w:r>
        <w:rPr>
          <w:spacing w:val="80"/>
          <w:sz w:val="20"/>
        </w:rPr>
        <w:t xml:space="preserve"> </w:t>
      </w:r>
      <w:r>
        <w:rPr>
          <w:sz w:val="20"/>
        </w:rPr>
        <w:t>conformità</w:t>
      </w:r>
      <w:r>
        <w:rPr>
          <w:spacing w:val="80"/>
          <w:sz w:val="20"/>
        </w:rPr>
        <w:t xml:space="preserve"> </w:t>
      </w:r>
      <w:r>
        <w:rPr>
          <w:sz w:val="20"/>
        </w:rPr>
        <w:t>della documentazione completa.</w:t>
      </w:r>
    </w:p>
    <w:p w:rsidR="001E23E1" w:rsidRDefault="00807DA6" w:rsidP="00955607">
      <w:pPr>
        <w:pStyle w:val="formattazionecontratto"/>
        <w:numPr>
          <w:ilvl w:val="1"/>
          <w:numId w:val="2"/>
        </w:numPr>
        <w:ind w:left="1004" w:hanging="720"/>
      </w:pPr>
      <w:r>
        <w:t>Per i restanti servizi, al termine di ciascun periodo di erogazione definito nel Piano</w:t>
      </w:r>
      <w:r w:rsidRPr="00D34BBD">
        <w:t xml:space="preserve"> </w:t>
      </w:r>
      <w:r>
        <w:t>dei</w:t>
      </w:r>
      <w:r w:rsidRPr="00D34BBD">
        <w:t xml:space="preserve"> </w:t>
      </w:r>
      <w:r>
        <w:t>Fabbisogni,</w:t>
      </w:r>
      <w:r w:rsidRPr="00D34BBD">
        <w:t xml:space="preserve"> </w:t>
      </w:r>
      <w:r>
        <w:t>il</w:t>
      </w:r>
      <w:r w:rsidRPr="00D34BBD">
        <w:t xml:space="preserve"> </w:t>
      </w:r>
      <w:r>
        <w:t>fornitore</w:t>
      </w:r>
      <w:r w:rsidRPr="00D34BBD">
        <w:t xml:space="preserve"> </w:t>
      </w:r>
      <w:r w:rsidRPr="003E53D6">
        <w:t xml:space="preserve">potrà emettere fattura posticipata per </w:t>
      </w:r>
      <w:r w:rsidR="003E53D6">
        <w:t>i servizi prestati</w:t>
      </w:r>
      <w:r w:rsidRPr="003E53D6">
        <w:t xml:space="preserve">, </w:t>
      </w:r>
      <w:r w:rsidR="003E53D6" w:rsidRPr="003E53D6">
        <w:t>con</w:t>
      </w:r>
      <w:r w:rsidR="003E53D6">
        <w:t xml:space="preserve"> cadenza da definire d’intesa con l’amministrazione contraente</w:t>
      </w:r>
      <w:r>
        <w:t xml:space="preserve">, per un importo </w:t>
      </w:r>
      <w:r>
        <w:lastRenderedPageBreak/>
        <w:t>commisurato alle prestazioni effettivamente erogate e positivamente accertate dalle relative verifiche di conformità;</w:t>
      </w:r>
    </w:p>
    <w:p w:rsidR="001E23E1" w:rsidRDefault="00807DA6" w:rsidP="00955607">
      <w:pPr>
        <w:pStyle w:val="formattazionecontratto"/>
        <w:numPr>
          <w:ilvl w:val="1"/>
          <w:numId w:val="2"/>
        </w:numPr>
        <w:ind w:left="1004" w:hanging="720"/>
      </w:pPr>
      <w:r>
        <w:t>Ciascuna fattura dovrà essere emessa nel rispetto di quanto prescritto nell’Accordo Quadro.</w:t>
      </w:r>
    </w:p>
    <w:p w:rsidR="005B45E4" w:rsidRPr="009264BC" w:rsidRDefault="00807DA6" w:rsidP="00955607">
      <w:pPr>
        <w:pStyle w:val="formattazionecontratto"/>
        <w:numPr>
          <w:ilvl w:val="1"/>
          <w:numId w:val="2"/>
        </w:numPr>
        <w:ind w:left="993" w:right="281" w:hanging="720"/>
      </w:pPr>
      <w:r w:rsidRPr="009264BC">
        <w:t>Nel caso in cui risulti aggiudicatario del Contratto un R.T.I., le singole Società costituenti il Raggruppamento, salva ed impregiudicata la responsabilità solidale delle società raggruppate nei confronti dell’Amministrazione Contraente, potranno provvedere</w:t>
      </w:r>
      <w:r w:rsidR="005B45E4" w:rsidRPr="009264BC">
        <w:t xml:space="preserve"> </w:t>
      </w:r>
      <w:r w:rsidRPr="009264BC">
        <w:t>ciascuna alla fatturazione “pro quota” delle attività effettivamente prestate. Le Società componenti il Raggruppamento potranno fatturare solo le attività effettivamente svolte, corrispondenti alla ripartizione</w:t>
      </w:r>
      <w:r w:rsidRPr="009264BC">
        <w:rPr>
          <w:spacing w:val="-1"/>
        </w:rPr>
        <w:t xml:space="preserve"> </w:t>
      </w:r>
      <w:r w:rsidRPr="009264BC">
        <w:t>delle</w:t>
      </w:r>
      <w:r w:rsidRPr="009264BC">
        <w:rPr>
          <w:spacing w:val="-2"/>
        </w:rPr>
        <w:t xml:space="preserve"> </w:t>
      </w:r>
      <w:r w:rsidRPr="009264BC">
        <w:t>attività. La società mandataria del</w:t>
      </w:r>
      <w:r w:rsidRPr="009264BC">
        <w:rPr>
          <w:spacing w:val="-1"/>
        </w:rPr>
        <w:t xml:space="preserve"> </w:t>
      </w:r>
      <w:r w:rsidRPr="009264BC">
        <w:t>Raggruppamento medesimo è obbligata a trasmettere, in maniera unitaria e previa predisposizione di apposito prospetto riepilogativo delle attività e delle competenze maturate, le fatture relative all’attività svolta da tutte le imprese raggruppate. Ogni singola fattura dovrà contenere la descrizione di ciascuno dei servizi / attività / fasi / prodotti a cui si riferisce.</w:t>
      </w:r>
    </w:p>
    <w:p w:rsidR="00E567A5" w:rsidRPr="009264BC" w:rsidRDefault="00F71366" w:rsidP="00B3340F">
      <w:pPr>
        <w:pStyle w:val="formattazionecontratto"/>
        <w:numPr>
          <w:ilvl w:val="1"/>
          <w:numId w:val="2"/>
        </w:numPr>
        <w:ind w:left="993" w:right="281" w:hanging="720"/>
      </w:pPr>
      <w:r w:rsidRPr="00F71366">
        <w:t>I corrispettivi saranno accreditati a spese del Fornitore, su di un conto corrente</w:t>
      </w:r>
      <w:r>
        <w:t xml:space="preserve"> </w:t>
      </w:r>
      <w:r w:rsidRPr="00F71366">
        <w:t xml:space="preserve">all’uopo dedicato, </w:t>
      </w:r>
      <w:r w:rsidR="00807DA6" w:rsidRPr="00F71366">
        <w:t>il Fornitore dichiara che il predetto conto opera nel rispetto della Legge 13 agosto 2010 n. 136</w:t>
      </w:r>
      <w:r w:rsidR="00807DA6" w:rsidRPr="009264BC">
        <w:t xml:space="preserve"> e si obbliga a comunicare le generalità e il codice fiscale del/i delegato/i ad operare sul/i predetto/i conto/i all’Amministrazione Contraente all’atto del perfezionamento del presente Contratto Esecutivo.</w:t>
      </w:r>
    </w:p>
    <w:p w:rsidR="00E567A5" w:rsidRPr="009264BC" w:rsidRDefault="00807DA6" w:rsidP="00955607">
      <w:pPr>
        <w:pStyle w:val="formattazionecontratto"/>
        <w:numPr>
          <w:ilvl w:val="1"/>
          <w:numId w:val="2"/>
        </w:numPr>
        <w:ind w:left="993" w:right="281" w:hanging="720"/>
      </w:pPr>
      <w:r w:rsidRPr="009264BC">
        <w:t>Ove applicabile in funzione della tipologia di prestazioni, ai sensi dell’art. 35, comma 18, del Codice, così come novellato dal D.L. 32/2019, il fornitore può ricevere, entro 15 giorni dall’effettivo inizio della/e prestazione/i contrattuali un’anticipazione del prezzo di ciascun Contratto Esecutivo pari al 20 per cento del valore del Contratto Esecutivo stesso. L'erogazione dell'anticipazione è subordinata</w:t>
      </w:r>
      <w:r w:rsidRPr="009264BC">
        <w:rPr>
          <w:spacing w:val="-1"/>
        </w:rPr>
        <w:t xml:space="preserve"> </w:t>
      </w:r>
      <w:r w:rsidRPr="009264BC">
        <w:t>alla</w:t>
      </w:r>
      <w:r w:rsidRPr="009264BC">
        <w:rPr>
          <w:spacing w:val="-1"/>
        </w:rPr>
        <w:t xml:space="preserve"> </w:t>
      </w:r>
      <w:r w:rsidRPr="009264BC">
        <w:t>costituzione</w:t>
      </w:r>
      <w:r w:rsidRPr="009264BC">
        <w:rPr>
          <w:spacing w:val="-5"/>
        </w:rPr>
        <w:t xml:space="preserve"> </w:t>
      </w:r>
      <w:r w:rsidRPr="009264BC">
        <w:t>di</w:t>
      </w:r>
      <w:r w:rsidRPr="009264BC">
        <w:rPr>
          <w:spacing w:val="-2"/>
        </w:rPr>
        <w:t xml:space="preserve"> </w:t>
      </w:r>
      <w:r w:rsidRPr="009264BC">
        <w:t>una</w:t>
      </w:r>
      <w:r w:rsidRPr="009264BC">
        <w:rPr>
          <w:spacing w:val="-1"/>
        </w:rPr>
        <w:t xml:space="preserve"> </w:t>
      </w:r>
      <w:r w:rsidRPr="009264BC">
        <w:t>garanzia</w:t>
      </w:r>
      <w:r w:rsidRPr="009264BC">
        <w:rPr>
          <w:spacing w:val="-1"/>
        </w:rPr>
        <w:t xml:space="preserve"> </w:t>
      </w:r>
      <w:r w:rsidRPr="009264BC">
        <w:t>fideiussoria</w:t>
      </w:r>
      <w:r w:rsidRPr="009264BC">
        <w:rPr>
          <w:spacing w:val="-1"/>
        </w:rPr>
        <w:t xml:space="preserve"> </w:t>
      </w:r>
      <w:r w:rsidRPr="009264BC">
        <w:t>bancaria</w:t>
      </w:r>
      <w:r w:rsidRPr="009264BC">
        <w:rPr>
          <w:spacing w:val="-1"/>
        </w:rPr>
        <w:t xml:space="preserve"> </w:t>
      </w:r>
      <w:r w:rsidRPr="009264BC">
        <w:t>o</w:t>
      </w:r>
      <w:r w:rsidRPr="009264BC">
        <w:rPr>
          <w:spacing w:val="-2"/>
        </w:rPr>
        <w:t xml:space="preserve"> </w:t>
      </w:r>
      <w:r w:rsidRPr="009264BC">
        <w:t>assicurativa in favore dell’Amministrazione Contraente beneficiaria della prestazione, rilasciata dai soggetti indicati all’art. 35, comma 18, del Codice, di importo pari all'anticipazione, maggiorato del tasso di interesse legale applicato al periodo necessario al recupero dell'anticipazione stessa secondo il cronoprogramma (o altro documento equivalente tipo SLA) della prestazione che indicato nel Capitolato Tecnico relativo all’Appalto Specifico.</w:t>
      </w:r>
    </w:p>
    <w:p w:rsidR="00E567A5" w:rsidRPr="009264BC" w:rsidRDefault="00807DA6" w:rsidP="00955607">
      <w:pPr>
        <w:pStyle w:val="formattazionecontratto"/>
        <w:numPr>
          <w:ilvl w:val="1"/>
          <w:numId w:val="2"/>
        </w:numPr>
        <w:ind w:left="993" w:right="281" w:hanging="720"/>
      </w:pPr>
      <w:r w:rsidRPr="009264BC">
        <w:t>L'importo della garanzia viene gradualmente ed automaticamente ridotto nel corso dello svolgimento della/e prestazione/i, in rapporto al progressivo recupero dell'anticipazione da parte delle Amministrazioni.</w:t>
      </w:r>
    </w:p>
    <w:p w:rsidR="001E23E1" w:rsidRDefault="00807DA6" w:rsidP="00E45F05">
      <w:pPr>
        <w:pStyle w:val="formattazionecontratto"/>
        <w:numPr>
          <w:ilvl w:val="1"/>
          <w:numId w:val="2"/>
        </w:numPr>
        <w:spacing w:after="240"/>
        <w:ind w:left="992" w:hanging="720"/>
      </w:pPr>
      <w:r w:rsidRPr="009264BC">
        <w:t>Il Fornitore decade dall'anticipazione, con obbligo di restituzione delle somme anticipate, se l'esecuzione della/e prestazione/i, non procede, per ritardi a lui imputabili,</w:t>
      </w:r>
      <w:r w:rsidRPr="009264BC">
        <w:rPr>
          <w:spacing w:val="-9"/>
        </w:rPr>
        <w:t xml:space="preserve"> </w:t>
      </w:r>
      <w:r w:rsidRPr="009264BC">
        <w:t>secondo</w:t>
      </w:r>
      <w:r w:rsidRPr="009264BC">
        <w:rPr>
          <w:spacing w:val="-10"/>
        </w:rPr>
        <w:t xml:space="preserve"> </w:t>
      </w:r>
      <w:r w:rsidRPr="009264BC">
        <w:t>il</w:t>
      </w:r>
      <w:r w:rsidRPr="009264BC">
        <w:rPr>
          <w:spacing w:val="-10"/>
        </w:rPr>
        <w:t xml:space="preserve"> </w:t>
      </w:r>
      <w:r w:rsidRPr="009264BC">
        <w:t>cronoprogramma</w:t>
      </w:r>
      <w:r w:rsidRPr="009264BC">
        <w:rPr>
          <w:spacing w:val="-9"/>
        </w:rPr>
        <w:t xml:space="preserve"> </w:t>
      </w:r>
      <w:r w:rsidRPr="009264BC">
        <w:t>concordato.</w:t>
      </w:r>
      <w:r w:rsidRPr="009264BC">
        <w:rPr>
          <w:spacing w:val="-10"/>
        </w:rPr>
        <w:t xml:space="preserve"> </w:t>
      </w:r>
      <w:r w:rsidRPr="009264BC">
        <w:t>Sulle</w:t>
      </w:r>
      <w:r w:rsidRPr="009264BC">
        <w:rPr>
          <w:spacing w:val="-9"/>
        </w:rPr>
        <w:t xml:space="preserve"> </w:t>
      </w:r>
      <w:r w:rsidRPr="009264BC">
        <w:t>somme</w:t>
      </w:r>
      <w:r w:rsidRPr="009264BC">
        <w:rPr>
          <w:spacing w:val="-11"/>
        </w:rPr>
        <w:t xml:space="preserve"> </w:t>
      </w:r>
      <w:r w:rsidRPr="009264BC">
        <w:t>restituite</w:t>
      </w:r>
      <w:r w:rsidRPr="009264BC">
        <w:rPr>
          <w:spacing w:val="-10"/>
        </w:rPr>
        <w:t xml:space="preserve"> </w:t>
      </w:r>
      <w:r w:rsidRPr="009264BC">
        <w:t xml:space="preserve">sono dovuti gli interessi legali con decorrenza dalla data di erogazione </w:t>
      </w:r>
      <w:r w:rsidRPr="009264BC">
        <w:rPr>
          <w:spacing w:val="-2"/>
        </w:rPr>
        <w:t>dell’anticipazione.</w:t>
      </w:r>
    </w:p>
    <w:p w:rsidR="001E23E1" w:rsidRDefault="00807DA6" w:rsidP="00E45F05">
      <w:pPr>
        <w:pStyle w:val="Titolo1"/>
        <w:numPr>
          <w:ilvl w:val="0"/>
          <w:numId w:val="2"/>
        </w:numPr>
      </w:pPr>
      <w:bookmarkStart w:id="11" w:name="_Toc203415439"/>
      <w:r>
        <w:t>GARANZIA</w:t>
      </w:r>
      <w:r w:rsidRPr="00E45F05">
        <w:t xml:space="preserve"> </w:t>
      </w:r>
      <w:r>
        <w:t>DELL’ESATTO</w:t>
      </w:r>
      <w:r w:rsidRPr="00E45F05">
        <w:t xml:space="preserve"> ADEMPIMENTO</w:t>
      </w:r>
      <w:bookmarkEnd w:id="11"/>
    </w:p>
    <w:p w:rsidR="001E23E1" w:rsidRDefault="00807DA6" w:rsidP="00E45F05">
      <w:pPr>
        <w:pStyle w:val="formattazionecontratto"/>
        <w:numPr>
          <w:ilvl w:val="1"/>
          <w:numId w:val="2"/>
        </w:numPr>
        <w:spacing w:after="240"/>
        <w:ind w:left="1004" w:hanging="720"/>
      </w:pPr>
      <w:r>
        <w:t>A</w:t>
      </w:r>
      <w:r w:rsidRPr="00E567A5">
        <w:t xml:space="preserve"> </w:t>
      </w:r>
      <w:r>
        <w:t>garanzia</w:t>
      </w:r>
      <w:r w:rsidRPr="00E567A5">
        <w:t xml:space="preserve"> </w:t>
      </w:r>
      <w:r>
        <w:t>dell’esatto</w:t>
      </w:r>
      <w:r w:rsidRPr="00E567A5">
        <w:t xml:space="preserve"> </w:t>
      </w:r>
      <w:r>
        <w:t>e</w:t>
      </w:r>
      <w:r w:rsidRPr="00E567A5">
        <w:t xml:space="preserve"> </w:t>
      </w:r>
      <w:r>
        <w:t>tempestivo</w:t>
      </w:r>
      <w:r w:rsidRPr="00E567A5">
        <w:t xml:space="preserve"> </w:t>
      </w:r>
      <w:r>
        <w:t>adempimento</w:t>
      </w:r>
      <w:r w:rsidRPr="00E567A5">
        <w:t xml:space="preserve"> </w:t>
      </w:r>
      <w:r>
        <w:t>degli</w:t>
      </w:r>
      <w:r w:rsidRPr="00E567A5">
        <w:t xml:space="preserve"> </w:t>
      </w:r>
      <w:r>
        <w:t>obblighi</w:t>
      </w:r>
      <w:r w:rsidRPr="00E567A5">
        <w:t xml:space="preserve"> </w:t>
      </w:r>
      <w:r>
        <w:t>contrattuali</w:t>
      </w:r>
      <w:r w:rsidRPr="00E567A5">
        <w:t xml:space="preserve"> </w:t>
      </w:r>
      <w:r>
        <w:t>di</w:t>
      </w:r>
      <w:r w:rsidRPr="00E567A5">
        <w:t xml:space="preserve"> </w:t>
      </w:r>
      <w:r>
        <w:t>cui</w:t>
      </w:r>
      <w:r w:rsidRPr="00E567A5">
        <w:t xml:space="preserve"> </w:t>
      </w:r>
      <w:r>
        <w:t>al</w:t>
      </w:r>
      <w:r w:rsidRPr="00E567A5">
        <w:t xml:space="preserve"> </w:t>
      </w:r>
      <w:r>
        <w:t>presente Contratto Esecutivo, il Fornitore ha costituito la garanzia di</w:t>
      </w:r>
      <w:r w:rsidRPr="00E567A5">
        <w:t xml:space="preserve"> </w:t>
      </w:r>
      <w:r>
        <w:t xml:space="preserve">cui all’Accordo Quadro, cui si </w:t>
      </w:r>
      <w:r w:rsidRPr="00E567A5">
        <w:t>rinvia.</w:t>
      </w:r>
    </w:p>
    <w:p w:rsidR="00B71187" w:rsidRDefault="00B71187" w:rsidP="00B71187">
      <w:pPr>
        <w:pStyle w:val="Titolo1"/>
        <w:numPr>
          <w:ilvl w:val="0"/>
          <w:numId w:val="2"/>
        </w:numPr>
      </w:pPr>
      <w:bookmarkStart w:id="12" w:name="_Toc203415440"/>
      <w:r w:rsidRPr="00B71187">
        <w:t>RISOLUZIONE E RECESSO</w:t>
      </w:r>
      <w:bookmarkEnd w:id="12"/>
      <w:r w:rsidRPr="00B71187">
        <w:t xml:space="preserve"> </w:t>
      </w:r>
    </w:p>
    <w:p w:rsidR="00B71187" w:rsidRDefault="00B71187" w:rsidP="00B71187">
      <w:pPr>
        <w:pStyle w:val="formattazionecontratto"/>
        <w:numPr>
          <w:ilvl w:val="1"/>
          <w:numId w:val="2"/>
        </w:numPr>
        <w:spacing w:after="240"/>
        <w:ind w:left="1004" w:hanging="720"/>
      </w:pPr>
      <w:r w:rsidRPr="00B71187">
        <w:lastRenderedPageBreak/>
        <w:t>Le ipotesi di risoluzione del Presente Contratto Esecutivo e di recesso sono disciplinate, rispettivamente, agli artt. 14 e 15 dell’Accordo Quadro, cui si rinvia, nonché agli artt. “SUBAPPALTO” “TRASPARENZA DEI PREZZI”, “TRACCIABILITÀ DEI FLUSSI FINANZIARI” e “TRATTAMENTO DEI DATI PERSONALI” del presente Documento.</w:t>
      </w:r>
    </w:p>
    <w:p w:rsidR="001E23E1" w:rsidRPr="009264BC" w:rsidRDefault="00807DA6" w:rsidP="00E45F05">
      <w:pPr>
        <w:pStyle w:val="Titolo1"/>
        <w:numPr>
          <w:ilvl w:val="0"/>
          <w:numId w:val="2"/>
        </w:numPr>
      </w:pPr>
      <w:bookmarkStart w:id="13" w:name="_Toc203415441"/>
      <w:r w:rsidRPr="00E45F05">
        <w:t>SUBAPPALTO</w:t>
      </w:r>
      <w:bookmarkEnd w:id="13"/>
    </w:p>
    <w:p w:rsidR="00DF41EE" w:rsidRPr="00C86D24" w:rsidRDefault="00807DA6" w:rsidP="00C86D24">
      <w:pPr>
        <w:pStyle w:val="formattazionecontratto"/>
        <w:numPr>
          <w:ilvl w:val="1"/>
          <w:numId w:val="2"/>
        </w:numPr>
        <w:ind w:left="1004" w:hanging="720"/>
      </w:pPr>
      <w:r w:rsidRPr="00C86D24">
        <w:t xml:space="preserve">Il Fornitore si è riservata di affidare in subappalto, </w:t>
      </w:r>
      <w:r w:rsidR="00AB0F40" w:rsidRPr="00C86D24">
        <w:t>nei limiti di quanto indicato dall’Art. 105 del Codice e in coerenza con quanto previsto dall’Accordo Quadro e dell’art. 105, comma 4, lett. a) del D.</w:t>
      </w:r>
      <w:r w:rsidR="00C86D24" w:rsidRPr="00C86D24">
        <w:t xml:space="preserve"> </w:t>
      </w:r>
      <w:r w:rsidR="00AB0F40" w:rsidRPr="00C86D24">
        <w:t xml:space="preserve">Lgs. n. 50/2016 e </w:t>
      </w:r>
      <w:proofErr w:type="spellStart"/>
      <w:r w:rsidR="00AB0F40" w:rsidRPr="00C86D24">
        <w:t>s.m.i.</w:t>
      </w:r>
      <w:proofErr w:type="spellEnd"/>
      <w:r w:rsidRPr="00C86D24">
        <w:t>,</w:t>
      </w:r>
      <w:r w:rsidRPr="00C86D24">
        <w:rPr>
          <w:spacing w:val="-12"/>
        </w:rPr>
        <w:t xml:space="preserve"> </w:t>
      </w:r>
      <w:r w:rsidRPr="00C86D24">
        <w:t>l’esecuzione</w:t>
      </w:r>
      <w:r w:rsidRPr="00C86D24">
        <w:rPr>
          <w:spacing w:val="-11"/>
        </w:rPr>
        <w:t xml:space="preserve"> </w:t>
      </w:r>
      <w:r w:rsidRPr="00C86D24">
        <w:t xml:space="preserve">delle seguenti prestazioni: </w:t>
      </w:r>
    </w:p>
    <w:p w:rsidR="00FC3A72" w:rsidRPr="00C86D24" w:rsidRDefault="00FC3A72" w:rsidP="00FC3A72">
      <w:pPr>
        <w:pStyle w:val="Paragrafoelenco"/>
        <w:numPr>
          <w:ilvl w:val="3"/>
          <w:numId w:val="2"/>
        </w:numPr>
        <w:tabs>
          <w:tab w:val="left" w:pos="1725"/>
        </w:tabs>
        <w:spacing w:before="70" w:line="288" w:lineRule="auto"/>
        <w:ind w:right="282"/>
        <w:rPr>
          <w:sz w:val="20"/>
        </w:rPr>
      </w:pPr>
      <w:r w:rsidRPr="00C86D24">
        <w:rPr>
          <w:sz w:val="20"/>
        </w:rPr>
        <w:t>Sviluppo</w:t>
      </w:r>
    </w:p>
    <w:p w:rsidR="00FC3A72" w:rsidRPr="00C86D24" w:rsidRDefault="00FC3A72" w:rsidP="00FC3A72">
      <w:pPr>
        <w:pStyle w:val="Paragrafoelenco"/>
        <w:numPr>
          <w:ilvl w:val="1"/>
          <w:numId w:val="1"/>
        </w:numPr>
        <w:tabs>
          <w:tab w:val="left" w:pos="1417"/>
        </w:tabs>
        <w:spacing w:before="71"/>
        <w:rPr>
          <w:sz w:val="20"/>
        </w:rPr>
      </w:pPr>
      <w:r w:rsidRPr="00C86D24">
        <w:rPr>
          <w:sz w:val="20"/>
        </w:rPr>
        <w:t xml:space="preserve">Servizio di Evoluzione di Applicazioni Software Esistenti; </w:t>
      </w:r>
    </w:p>
    <w:p w:rsidR="00FC3A72" w:rsidRPr="00C86D24" w:rsidRDefault="00FC3A72" w:rsidP="00FC3A72">
      <w:pPr>
        <w:pStyle w:val="Paragrafoelenco"/>
        <w:numPr>
          <w:ilvl w:val="1"/>
          <w:numId w:val="1"/>
        </w:numPr>
        <w:tabs>
          <w:tab w:val="left" w:pos="1417"/>
        </w:tabs>
        <w:spacing w:before="71"/>
        <w:rPr>
          <w:sz w:val="20"/>
        </w:rPr>
      </w:pPr>
      <w:r w:rsidRPr="00C86D24">
        <w:rPr>
          <w:sz w:val="20"/>
        </w:rPr>
        <w:t xml:space="preserve">Servizio di Configurazione e Personalizzazione di Soluzioni di terze parti/open source/riuso; </w:t>
      </w:r>
    </w:p>
    <w:p w:rsidR="00FC3A72" w:rsidRPr="00C86D24" w:rsidRDefault="00FC3A72" w:rsidP="00FC3A72">
      <w:pPr>
        <w:pStyle w:val="Paragrafoelenco"/>
        <w:numPr>
          <w:ilvl w:val="3"/>
          <w:numId w:val="2"/>
        </w:numPr>
        <w:tabs>
          <w:tab w:val="left" w:pos="1725"/>
        </w:tabs>
        <w:spacing w:before="70" w:line="288" w:lineRule="auto"/>
        <w:ind w:right="282"/>
        <w:rPr>
          <w:sz w:val="20"/>
        </w:rPr>
      </w:pPr>
      <w:r w:rsidRPr="00C86D24">
        <w:rPr>
          <w:sz w:val="20"/>
        </w:rPr>
        <w:t>Manutenzione</w:t>
      </w:r>
    </w:p>
    <w:p w:rsidR="00FC3A72" w:rsidRPr="00C86D24" w:rsidRDefault="00FC3A72" w:rsidP="00FC3A72">
      <w:pPr>
        <w:pStyle w:val="Paragrafoelenco"/>
        <w:numPr>
          <w:ilvl w:val="1"/>
          <w:numId w:val="1"/>
        </w:numPr>
        <w:tabs>
          <w:tab w:val="left" w:pos="1417"/>
        </w:tabs>
        <w:spacing w:before="71"/>
        <w:rPr>
          <w:sz w:val="20"/>
        </w:rPr>
      </w:pPr>
      <w:r w:rsidRPr="00C86D24">
        <w:rPr>
          <w:sz w:val="20"/>
        </w:rPr>
        <w:t>Servizio di Manutenzione Adeguativa;</w:t>
      </w:r>
    </w:p>
    <w:p w:rsidR="00FC3A72" w:rsidRPr="00C86D24" w:rsidRDefault="00FC3A72" w:rsidP="00FC3A72">
      <w:pPr>
        <w:pStyle w:val="Paragrafoelenco"/>
        <w:numPr>
          <w:ilvl w:val="1"/>
          <w:numId w:val="1"/>
        </w:numPr>
        <w:tabs>
          <w:tab w:val="left" w:pos="1417"/>
        </w:tabs>
        <w:spacing w:before="71"/>
        <w:rPr>
          <w:sz w:val="20"/>
        </w:rPr>
      </w:pPr>
      <w:r w:rsidRPr="00C86D24">
        <w:rPr>
          <w:sz w:val="20"/>
        </w:rPr>
        <w:t>Servizio di Manutenzione Correttiva;</w:t>
      </w:r>
    </w:p>
    <w:p w:rsidR="00FC3A72" w:rsidRPr="00C86D24" w:rsidRDefault="00FC3A72" w:rsidP="00FC3A72">
      <w:pPr>
        <w:pStyle w:val="Paragrafoelenco"/>
        <w:numPr>
          <w:ilvl w:val="3"/>
          <w:numId w:val="2"/>
        </w:numPr>
        <w:tabs>
          <w:tab w:val="left" w:pos="1725"/>
        </w:tabs>
        <w:spacing w:before="70" w:line="288" w:lineRule="auto"/>
        <w:ind w:right="282"/>
        <w:rPr>
          <w:sz w:val="20"/>
        </w:rPr>
      </w:pPr>
      <w:r w:rsidRPr="00C86D24">
        <w:rPr>
          <w:sz w:val="20"/>
        </w:rPr>
        <w:t>Conduzione applicativa</w:t>
      </w:r>
    </w:p>
    <w:p w:rsidR="00FC3A72" w:rsidRPr="00C86D24" w:rsidRDefault="00FC3A72" w:rsidP="00FC3A72">
      <w:pPr>
        <w:pStyle w:val="Paragrafoelenco"/>
        <w:numPr>
          <w:ilvl w:val="1"/>
          <w:numId w:val="1"/>
        </w:numPr>
        <w:tabs>
          <w:tab w:val="left" w:pos="1417"/>
        </w:tabs>
        <w:spacing w:before="71"/>
        <w:rPr>
          <w:sz w:val="20"/>
        </w:rPr>
      </w:pPr>
      <w:r w:rsidRPr="00C86D24">
        <w:rPr>
          <w:sz w:val="20"/>
        </w:rPr>
        <w:t xml:space="preserve">Servizi di gestione Applicativi e Base Dati; </w:t>
      </w:r>
    </w:p>
    <w:p w:rsidR="00FC3A72" w:rsidRPr="00C86D24" w:rsidRDefault="00FC3A72" w:rsidP="00FC3A72">
      <w:pPr>
        <w:pStyle w:val="Paragrafoelenco"/>
        <w:numPr>
          <w:ilvl w:val="1"/>
          <w:numId w:val="1"/>
        </w:numPr>
        <w:tabs>
          <w:tab w:val="left" w:pos="1417"/>
        </w:tabs>
        <w:spacing w:before="71"/>
        <w:rPr>
          <w:sz w:val="20"/>
        </w:rPr>
      </w:pPr>
      <w:r w:rsidRPr="00C86D24">
        <w:rPr>
          <w:sz w:val="20"/>
        </w:rPr>
        <w:t>Servizio di Supporto Specialistico;</w:t>
      </w:r>
    </w:p>
    <w:p w:rsidR="00E567A5" w:rsidRPr="00B301DD" w:rsidRDefault="00807DA6" w:rsidP="00955607">
      <w:pPr>
        <w:pStyle w:val="formattazionecontratto"/>
        <w:numPr>
          <w:ilvl w:val="1"/>
          <w:numId w:val="2"/>
        </w:numPr>
        <w:tabs>
          <w:tab w:val="clear" w:pos="988"/>
          <w:tab w:val="left" w:pos="1000"/>
        </w:tabs>
        <w:ind w:left="1004" w:hanging="720"/>
      </w:pPr>
      <w:r w:rsidRPr="00B301DD">
        <w:t>Il Fornitore si impegna a depositare presso l’Amministrazione Contraente, almeno venti giorni prima della data di effettivo inizio dell’esecuzione delle attività oggetto del subappalto: i) l’originale o la copia autentica del contratto di subappalto che deve indicare puntualmente l’ambito operativo del subappalto sia in termini prestazionali che economici; ii) dichiarazione attestante il possesso da parte del subappaltatore dei requisiti richiesti dalla documentazione di gara, per lo svolgimento delle attività allo stesso affidate, ivi inclusi i requisiti di ordine generale di cui all’articolo 80 del D. Lgs. n. 50/2016;</w:t>
      </w:r>
      <w:r w:rsidR="00E567A5" w:rsidRPr="00B301DD">
        <w:t xml:space="preserve"> </w:t>
      </w:r>
      <w:r w:rsidRPr="00B301DD">
        <w:t>iii) dichiarazione dell’appaltatore relativa alla sussistenza o meno di eventuali forme di controllo o collegamento a norma dell’art. 2359 c.c. con il subappaltatore; se del caso, v) documentazione attestante il possesso da parte del subappaltatore dei requisiti di qualificazione/certificazione prescritti dal D. Lgs. n. 50/2016 per l’esecuzione delle attività affidate.</w:t>
      </w:r>
    </w:p>
    <w:p w:rsidR="00E567A5" w:rsidRPr="00B301DD" w:rsidRDefault="00807DA6" w:rsidP="00955607">
      <w:pPr>
        <w:pStyle w:val="formattazionecontratto"/>
        <w:numPr>
          <w:ilvl w:val="1"/>
          <w:numId w:val="2"/>
        </w:numPr>
        <w:tabs>
          <w:tab w:val="clear" w:pos="988"/>
          <w:tab w:val="left" w:pos="1005"/>
        </w:tabs>
        <w:ind w:left="1004" w:hanging="720"/>
      </w:pPr>
      <w:r w:rsidRPr="00B301DD">
        <w:t>In</w:t>
      </w:r>
      <w:r w:rsidRPr="00B301DD">
        <w:rPr>
          <w:spacing w:val="-2"/>
        </w:rPr>
        <w:t xml:space="preserve"> </w:t>
      </w:r>
      <w:r w:rsidRPr="00B301DD">
        <w:t>caso</w:t>
      </w:r>
      <w:r w:rsidRPr="00B301DD">
        <w:rPr>
          <w:spacing w:val="-2"/>
        </w:rPr>
        <w:t xml:space="preserve"> </w:t>
      </w:r>
      <w:r w:rsidRPr="00B301DD">
        <w:t>di</w:t>
      </w:r>
      <w:r w:rsidRPr="00B301DD">
        <w:rPr>
          <w:spacing w:val="-3"/>
        </w:rPr>
        <w:t xml:space="preserve"> </w:t>
      </w:r>
      <w:r w:rsidRPr="00B301DD">
        <w:t>mancato</w:t>
      </w:r>
      <w:r w:rsidRPr="00B301DD">
        <w:rPr>
          <w:spacing w:val="-2"/>
        </w:rPr>
        <w:t xml:space="preserve"> </w:t>
      </w:r>
      <w:r w:rsidRPr="00B301DD">
        <w:t>deposito</w:t>
      </w:r>
      <w:r w:rsidRPr="00B301DD">
        <w:rPr>
          <w:spacing w:val="-2"/>
        </w:rPr>
        <w:t xml:space="preserve"> </w:t>
      </w:r>
      <w:r w:rsidRPr="00B301DD">
        <w:t>di</w:t>
      </w:r>
      <w:r w:rsidRPr="00B301DD">
        <w:rPr>
          <w:spacing w:val="-3"/>
        </w:rPr>
        <w:t xml:space="preserve"> </w:t>
      </w:r>
      <w:r w:rsidRPr="00B301DD">
        <w:t>taluno</w:t>
      </w:r>
      <w:r w:rsidRPr="00B301DD">
        <w:rPr>
          <w:spacing w:val="-2"/>
        </w:rPr>
        <w:t xml:space="preserve"> </w:t>
      </w:r>
      <w:r w:rsidRPr="00B301DD">
        <w:t>dei</w:t>
      </w:r>
      <w:r w:rsidRPr="00B301DD">
        <w:rPr>
          <w:spacing w:val="-1"/>
        </w:rPr>
        <w:t xml:space="preserve"> </w:t>
      </w:r>
      <w:r w:rsidRPr="00B301DD">
        <w:t>suindicati</w:t>
      </w:r>
      <w:r w:rsidRPr="00B301DD">
        <w:rPr>
          <w:spacing w:val="-2"/>
        </w:rPr>
        <w:t xml:space="preserve"> </w:t>
      </w:r>
      <w:r w:rsidRPr="00B301DD">
        <w:t>documenti</w:t>
      </w:r>
      <w:r w:rsidRPr="00B301DD">
        <w:rPr>
          <w:spacing w:val="-2"/>
        </w:rPr>
        <w:t xml:space="preserve"> </w:t>
      </w:r>
      <w:r w:rsidRPr="00B301DD">
        <w:t>nel</w:t>
      </w:r>
      <w:r w:rsidRPr="00B301DD">
        <w:rPr>
          <w:spacing w:val="-1"/>
        </w:rPr>
        <w:t xml:space="preserve"> </w:t>
      </w:r>
      <w:r w:rsidRPr="00B301DD">
        <w:t>termine</w:t>
      </w:r>
      <w:r w:rsidRPr="00B301DD">
        <w:rPr>
          <w:spacing w:val="-3"/>
        </w:rPr>
        <w:t xml:space="preserve"> </w:t>
      </w:r>
      <w:r w:rsidRPr="00B301DD">
        <w:t>all’uopo</w:t>
      </w:r>
      <w:r w:rsidRPr="00B301DD">
        <w:rPr>
          <w:spacing w:val="-1"/>
        </w:rPr>
        <w:t xml:space="preserve"> </w:t>
      </w:r>
      <w:r w:rsidRPr="00B301DD">
        <w:t>previsto, l’Amministrazione Contraente procederà a richiedere al Fornitore l’integrazione della suddetta documentazione. Resta inteso che la suddetta richiesta di integrazione comporta</w:t>
      </w:r>
      <w:r w:rsidRPr="00B301DD">
        <w:rPr>
          <w:spacing w:val="-8"/>
        </w:rPr>
        <w:t xml:space="preserve"> </w:t>
      </w:r>
      <w:r w:rsidRPr="00B301DD">
        <w:t>l’interruzione</w:t>
      </w:r>
      <w:r w:rsidRPr="00B301DD">
        <w:rPr>
          <w:spacing w:val="-11"/>
        </w:rPr>
        <w:t xml:space="preserve"> </w:t>
      </w:r>
      <w:r w:rsidRPr="00B301DD">
        <w:t>del</w:t>
      </w:r>
      <w:r w:rsidRPr="00B301DD">
        <w:rPr>
          <w:spacing w:val="-10"/>
        </w:rPr>
        <w:t xml:space="preserve"> </w:t>
      </w:r>
      <w:r w:rsidRPr="00B301DD">
        <w:t>termine</w:t>
      </w:r>
      <w:r w:rsidRPr="00B301DD">
        <w:rPr>
          <w:spacing w:val="-11"/>
        </w:rPr>
        <w:t xml:space="preserve"> </w:t>
      </w:r>
      <w:r w:rsidRPr="00B301DD">
        <w:t>per</w:t>
      </w:r>
      <w:r w:rsidRPr="00B301DD">
        <w:rPr>
          <w:spacing w:val="-10"/>
        </w:rPr>
        <w:t xml:space="preserve"> </w:t>
      </w:r>
      <w:r w:rsidRPr="00B301DD">
        <w:t>la</w:t>
      </w:r>
      <w:r w:rsidRPr="00B301DD">
        <w:rPr>
          <w:spacing w:val="-9"/>
        </w:rPr>
        <w:t xml:space="preserve"> </w:t>
      </w:r>
      <w:r w:rsidRPr="00B301DD">
        <w:t>definizione</w:t>
      </w:r>
      <w:r w:rsidRPr="00B301DD">
        <w:rPr>
          <w:spacing w:val="-11"/>
        </w:rPr>
        <w:t xml:space="preserve"> </w:t>
      </w:r>
      <w:r w:rsidRPr="00B301DD">
        <w:t>del</w:t>
      </w:r>
      <w:r w:rsidRPr="00B301DD">
        <w:rPr>
          <w:spacing w:val="-10"/>
        </w:rPr>
        <w:t xml:space="preserve"> </w:t>
      </w:r>
      <w:r w:rsidRPr="00B301DD">
        <w:t>procedimento</w:t>
      </w:r>
      <w:r w:rsidRPr="00B301DD">
        <w:rPr>
          <w:spacing w:val="-9"/>
        </w:rPr>
        <w:t xml:space="preserve"> </w:t>
      </w:r>
      <w:r w:rsidRPr="00B301DD">
        <w:t>di</w:t>
      </w:r>
      <w:r w:rsidRPr="00B301DD">
        <w:rPr>
          <w:spacing w:val="-10"/>
        </w:rPr>
        <w:t xml:space="preserve"> </w:t>
      </w:r>
      <w:r w:rsidRPr="00B301DD">
        <w:t>autorizzazione del</w:t>
      </w:r>
      <w:r w:rsidRPr="00B301DD">
        <w:rPr>
          <w:spacing w:val="-1"/>
        </w:rPr>
        <w:t xml:space="preserve"> </w:t>
      </w:r>
      <w:r w:rsidRPr="00B301DD">
        <w:t>sub-appalto, che</w:t>
      </w:r>
      <w:r w:rsidRPr="00B301DD">
        <w:rPr>
          <w:spacing w:val="-1"/>
        </w:rPr>
        <w:t xml:space="preserve"> </w:t>
      </w:r>
      <w:r w:rsidRPr="00B301DD">
        <w:t>ricomincerà a decorrere</w:t>
      </w:r>
      <w:r w:rsidRPr="00B301DD">
        <w:rPr>
          <w:spacing w:val="-1"/>
        </w:rPr>
        <w:t xml:space="preserve"> </w:t>
      </w:r>
      <w:r w:rsidRPr="00B301DD">
        <w:t>dal completamento della documentazione.</w:t>
      </w:r>
    </w:p>
    <w:p w:rsidR="00E567A5" w:rsidRPr="00B301DD" w:rsidRDefault="00807DA6" w:rsidP="00955607">
      <w:pPr>
        <w:pStyle w:val="formattazionecontratto"/>
        <w:numPr>
          <w:ilvl w:val="1"/>
          <w:numId w:val="2"/>
        </w:numPr>
        <w:tabs>
          <w:tab w:val="clear" w:pos="988"/>
          <w:tab w:val="left" w:pos="1000"/>
        </w:tabs>
        <w:ind w:left="1004" w:hanging="720"/>
      </w:pPr>
      <w:r w:rsidRPr="00B301DD">
        <w:t>I</w:t>
      </w:r>
      <w:r w:rsidRPr="00B301DD">
        <w:rPr>
          <w:spacing w:val="-3"/>
        </w:rPr>
        <w:t xml:space="preserve"> </w:t>
      </w:r>
      <w:r w:rsidRPr="00B301DD">
        <w:t>subappaltatori</w:t>
      </w:r>
      <w:r w:rsidRPr="00B301DD">
        <w:rPr>
          <w:spacing w:val="-4"/>
        </w:rPr>
        <w:t xml:space="preserve"> </w:t>
      </w:r>
      <w:r w:rsidRPr="00B301DD">
        <w:t>dovranno</w:t>
      </w:r>
      <w:r w:rsidRPr="00B301DD">
        <w:rPr>
          <w:spacing w:val="-3"/>
        </w:rPr>
        <w:t xml:space="preserve"> </w:t>
      </w:r>
      <w:r w:rsidRPr="00B301DD">
        <w:t>mantenere</w:t>
      </w:r>
      <w:r w:rsidRPr="00B301DD">
        <w:rPr>
          <w:spacing w:val="-4"/>
        </w:rPr>
        <w:t xml:space="preserve"> </w:t>
      </w:r>
      <w:r w:rsidRPr="00B301DD">
        <w:t>per</w:t>
      </w:r>
      <w:r w:rsidRPr="00B301DD">
        <w:rPr>
          <w:spacing w:val="-3"/>
        </w:rPr>
        <w:t xml:space="preserve"> </w:t>
      </w:r>
      <w:r w:rsidRPr="00B301DD">
        <w:t>tutta</w:t>
      </w:r>
      <w:r w:rsidRPr="00B301DD">
        <w:rPr>
          <w:spacing w:val="-3"/>
        </w:rPr>
        <w:t xml:space="preserve"> </w:t>
      </w:r>
      <w:r w:rsidRPr="00B301DD">
        <w:t>la</w:t>
      </w:r>
      <w:r w:rsidRPr="00B301DD">
        <w:rPr>
          <w:spacing w:val="-3"/>
        </w:rPr>
        <w:t xml:space="preserve"> </w:t>
      </w:r>
      <w:r w:rsidRPr="00B301DD">
        <w:t>durata</w:t>
      </w:r>
      <w:r w:rsidRPr="00B301DD">
        <w:rPr>
          <w:spacing w:val="-3"/>
        </w:rPr>
        <w:t xml:space="preserve"> </w:t>
      </w:r>
      <w:r w:rsidRPr="00B301DD">
        <w:t>del</w:t>
      </w:r>
      <w:r w:rsidRPr="00B301DD">
        <w:rPr>
          <w:spacing w:val="-4"/>
        </w:rPr>
        <w:t xml:space="preserve"> </w:t>
      </w:r>
      <w:r w:rsidRPr="00B301DD">
        <w:t>presente</w:t>
      </w:r>
      <w:r w:rsidRPr="00B301DD">
        <w:rPr>
          <w:spacing w:val="-4"/>
        </w:rPr>
        <w:t xml:space="preserve"> </w:t>
      </w:r>
      <w:r w:rsidRPr="00B301DD">
        <w:t>contratto,</w:t>
      </w:r>
      <w:r w:rsidRPr="00B301DD">
        <w:rPr>
          <w:spacing w:val="-3"/>
        </w:rPr>
        <w:t xml:space="preserve"> </w:t>
      </w:r>
      <w:r w:rsidRPr="00B301DD">
        <w:t>i</w:t>
      </w:r>
      <w:r w:rsidRPr="00B301DD">
        <w:rPr>
          <w:spacing w:val="-3"/>
        </w:rPr>
        <w:t xml:space="preserve"> </w:t>
      </w:r>
      <w:r w:rsidRPr="00B301DD">
        <w:t>requisiti richiesti</w:t>
      </w:r>
      <w:r w:rsidRPr="00B301DD">
        <w:rPr>
          <w:spacing w:val="-12"/>
        </w:rPr>
        <w:t xml:space="preserve"> </w:t>
      </w:r>
      <w:r w:rsidRPr="00B301DD">
        <w:t>per</w:t>
      </w:r>
      <w:r w:rsidRPr="00B301DD">
        <w:rPr>
          <w:spacing w:val="-11"/>
        </w:rPr>
        <w:t xml:space="preserve"> </w:t>
      </w:r>
      <w:r w:rsidRPr="00B301DD">
        <w:t>il</w:t>
      </w:r>
      <w:r w:rsidRPr="00B301DD">
        <w:rPr>
          <w:spacing w:val="-11"/>
        </w:rPr>
        <w:t xml:space="preserve"> </w:t>
      </w:r>
      <w:r w:rsidRPr="00B301DD">
        <w:t>rilascio</w:t>
      </w:r>
      <w:r w:rsidRPr="00B301DD">
        <w:rPr>
          <w:spacing w:val="-12"/>
        </w:rPr>
        <w:t xml:space="preserve"> </w:t>
      </w:r>
      <w:r w:rsidRPr="00B301DD">
        <w:t>dell’autorizzazione</w:t>
      </w:r>
      <w:r w:rsidRPr="00B301DD">
        <w:rPr>
          <w:spacing w:val="-11"/>
        </w:rPr>
        <w:t xml:space="preserve"> </w:t>
      </w:r>
      <w:r w:rsidRPr="00B301DD">
        <w:t>al</w:t>
      </w:r>
      <w:r w:rsidRPr="00B301DD">
        <w:rPr>
          <w:spacing w:val="-11"/>
        </w:rPr>
        <w:t xml:space="preserve"> </w:t>
      </w:r>
      <w:r w:rsidRPr="00B301DD">
        <w:t>subappalto.</w:t>
      </w:r>
      <w:r w:rsidRPr="00B301DD">
        <w:rPr>
          <w:spacing w:val="-12"/>
        </w:rPr>
        <w:t xml:space="preserve"> </w:t>
      </w:r>
      <w:r w:rsidRPr="00B301DD">
        <w:t>In</w:t>
      </w:r>
      <w:r w:rsidRPr="00B301DD">
        <w:rPr>
          <w:spacing w:val="-11"/>
        </w:rPr>
        <w:t xml:space="preserve"> </w:t>
      </w:r>
      <w:r w:rsidRPr="00B301DD">
        <w:t>caso</w:t>
      </w:r>
      <w:r w:rsidRPr="00B301DD">
        <w:rPr>
          <w:spacing w:val="-11"/>
        </w:rPr>
        <w:t xml:space="preserve"> </w:t>
      </w:r>
      <w:r w:rsidRPr="00B301DD">
        <w:t>di</w:t>
      </w:r>
      <w:r w:rsidRPr="00B301DD">
        <w:rPr>
          <w:spacing w:val="-12"/>
        </w:rPr>
        <w:t xml:space="preserve"> </w:t>
      </w:r>
      <w:r w:rsidRPr="00B301DD">
        <w:t>perdita</w:t>
      </w:r>
      <w:r w:rsidRPr="00B301DD">
        <w:rPr>
          <w:spacing w:val="-11"/>
        </w:rPr>
        <w:t xml:space="preserve"> </w:t>
      </w:r>
      <w:r w:rsidRPr="00B301DD">
        <w:t>dei</w:t>
      </w:r>
      <w:r w:rsidRPr="00B301DD">
        <w:rPr>
          <w:spacing w:val="-11"/>
        </w:rPr>
        <w:t xml:space="preserve"> </w:t>
      </w:r>
      <w:r w:rsidRPr="00B301DD">
        <w:t>detti</w:t>
      </w:r>
      <w:r w:rsidRPr="00B301DD">
        <w:rPr>
          <w:spacing w:val="-11"/>
        </w:rPr>
        <w:t xml:space="preserve"> </w:t>
      </w:r>
      <w:r w:rsidRPr="00B301DD">
        <w:t>requisiti l’Amministrazione Contraente revocherà l’autorizzazione.</w:t>
      </w:r>
    </w:p>
    <w:p w:rsidR="00E567A5" w:rsidRPr="00B301DD" w:rsidRDefault="00807DA6" w:rsidP="00955607">
      <w:pPr>
        <w:pStyle w:val="formattazionecontratto"/>
        <w:numPr>
          <w:ilvl w:val="1"/>
          <w:numId w:val="2"/>
        </w:numPr>
        <w:tabs>
          <w:tab w:val="clear" w:pos="988"/>
          <w:tab w:val="left" w:pos="1000"/>
        </w:tabs>
        <w:ind w:left="1004" w:hanging="720"/>
      </w:pPr>
      <w:r w:rsidRPr="00B301DD">
        <w:t>Il Fornitore qualora l'oggetto del subappalto subisca variazioni e l'importo dello stesso sia incrementato nonché siano variati i requisiti di qualificazione o le certificazioni deve acquisire una autorizzazione integrativa.</w:t>
      </w:r>
    </w:p>
    <w:p w:rsidR="00E567A5" w:rsidRPr="00B301DD" w:rsidRDefault="00807DA6" w:rsidP="00955607">
      <w:pPr>
        <w:pStyle w:val="formattazionecontratto"/>
        <w:numPr>
          <w:ilvl w:val="1"/>
          <w:numId w:val="2"/>
        </w:numPr>
        <w:tabs>
          <w:tab w:val="clear" w:pos="988"/>
          <w:tab w:val="left" w:pos="1005"/>
        </w:tabs>
        <w:ind w:left="1004" w:hanging="720"/>
      </w:pPr>
      <w:r w:rsidRPr="00B301DD">
        <w:lastRenderedPageBreak/>
        <w:t xml:space="preserve">Ai sensi dell’art. 105, comma 4, lett. a) del D. Lgs. n. 50/2016 e </w:t>
      </w:r>
      <w:proofErr w:type="spellStart"/>
      <w:r w:rsidRPr="00B301DD">
        <w:t>s.m.i.</w:t>
      </w:r>
      <w:proofErr w:type="spellEnd"/>
      <w:r w:rsidRPr="00B301DD">
        <w:t xml:space="preserve"> non sarà autorizzato il subappalto ad un operatore economico che abbia partecipato alla procedura di affidamento dell’Accordo Quadro per lo specifico Lotto.</w:t>
      </w:r>
    </w:p>
    <w:p w:rsidR="001E23E1" w:rsidRPr="00B301DD" w:rsidRDefault="00807DA6" w:rsidP="00955607">
      <w:pPr>
        <w:pStyle w:val="formattazionecontratto"/>
        <w:numPr>
          <w:ilvl w:val="1"/>
          <w:numId w:val="2"/>
        </w:numPr>
        <w:ind w:left="1004" w:hanging="720"/>
      </w:pPr>
      <w:r w:rsidRPr="00B301DD">
        <w:t>Per</w:t>
      </w:r>
      <w:r w:rsidRPr="00B301DD">
        <w:rPr>
          <w:spacing w:val="-7"/>
        </w:rPr>
        <w:t xml:space="preserve"> </w:t>
      </w:r>
      <w:r w:rsidRPr="00B301DD">
        <w:t>le</w:t>
      </w:r>
      <w:r w:rsidRPr="00B301DD">
        <w:rPr>
          <w:spacing w:val="-7"/>
        </w:rPr>
        <w:t xml:space="preserve"> </w:t>
      </w:r>
      <w:r w:rsidRPr="00B301DD">
        <w:t>prestazioni</w:t>
      </w:r>
      <w:r w:rsidRPr="00B301DD">
        <w:rPr>
          <w:spacing w:val="-6"/>
        </w:rPr>
        <w:t xml:space="preserve"> </w:t>
      </w:r>
      <w:r w:rsidRPr="00B301DD">
        <w:t>affidate</w:t>
      </w:r>
      <w:r w:rsidRPr="00B301DD">
        <w:rPr>
          <w:spacing w:val="-7"/>
        </w:rPr>
        <w:t xml:space="preserve"> </w:t>
      </w:r>
      <w:r w:rsidRPr="00B301DD">
        <w:t>in</w:t>
      </w:r>
      <w:r w:rsidRPr="00B301DD">
        <w:rPr>
          <w:spacing w:val="-2"/>
        </w:rPr>
        <w:t xml:space="preserve"> subappalto:</w:t>
      </w:r>
    </w:p>
    <w:p w:rsidR="00300170" w:rsidRPr="00B301DD" w:rsidRDefault="00807DA6" w:rsidP="00955607">
      <w:pPr>
        <w:pStyle w:val="Paragrafoelenco"/>
        <w:numPr>
          <w:ilvl w:val="3"/>
          <w:numId w:val="2"/>
        </w:numPr>
        <w:tabs>
          <w:tab w:val="left" w:pos="1725"/>
        </w:tabs>
        <w:spacing w:before="70" w:line="288" w:lineRule="auto"/>
        <w:ind w:right="282"/>
        <w:rPr>
          <w:sz w:val="20"/>
        </w:rPr>
      </w:pPr>
      <w:r w:rsidRPr="00B301DD">
        <w:rPr>
          <w:sz w:val="20"/>
        </w:rPr>
        <w:t>devono essere praticati gli stessi prezzi unitari risultanti dall'aggiudicazione, fermo il ribasso eventualmente pattuito, nel rispetto degli standard qualitativi e prestazionali previsti nel contratto di appalto;</w:t>
      </w:r>
    </w:p>
    <w:p w:rsidR="001E23E1" w:rsidRPr="00B301DD" w:rsidRDefault="00807DA6" w:rsidP="00955607">
      <w:pPr>
        <w:pStyle w:val="Paragrafoelenco"/>
        <w:numPr>
          <w:ilvl w:val="3"/>
          <w:numId w:val="2"/>
        </w:numPr>
        <w:tabs>
          <w:tab w:val="left" w:pos="1725"/>
        </w:tabs>
        <w:spacing w:before="70" w:line="288" w:lineRule="auto"/>
        <w:ind w:right="282"/>
        <w:rPr>
          <w:sz w:val="20"/>
        </w:rPr>
      </w:pPr>
      <w:r w:rsidRPr="00B301DD">
        <w:rPr>
          <w:sz w:val="20"/>
        </w:rPr>
        <w:t>il subappaltatore, ai sensi dell’art. 105, comma 14, del Codice, deve garantire gli stessi standard qualitativi e prestazionali previsti nel contratto di appalto e riconoscere ai lavoratori un trattamento economico e normativo non inferiore a quello che avrebbe garantito il contraente principale, inclusa l’applicazione dei medesimi contratti collettivi</w:t>
      </w:r>
      <w:r w:rsidR="00300170" w:rsidRPr="00B301DD">
        <w:rPr>
          <w:sz w:val="20"/>
        </w:rPr>
        <w:t xml:space="preserve"> </w:t>
      </w:r>
      <w:r w:rsidRPr="00B301DD">
        <w:rPr>
          <w:sz w:val="20"/>
        </w:rPr>
        <w:t>nazionali di lavoro, qualora le attività oggetto di subappalto coincidano con quelle caratterizzanti l’oggetto dell’appalto ovvero riguardino le lavorazioni relative alle categorie prevalenti e siano incluse nell’oggetto sociale del contraente principale;</w:t>
      </w:r>
    </w:p>
    <w:p w:rsidR="001E23E1" w:rsidRPr="00B301DD" w:rsidRDefault="00807DA6" w:rsidP="00955607">
      <w:pPr>
        <w:pStyle w:val="formattazionecontratto"/>
        <w:numPr>
          <w:ilvl w:val="1"/>
          <w:numId w:val="2"/>
        </w:numPr>
        <w:ind w:left="1004" w:hanging="720"/>
      </w:pPr>
      <w:r w:rsidRPr="00B301DD">
        <w:t>L’Amministrazione Contraente, sentito il direttore dell'esecuzione, provvede alla verifica dell'effettiva applicazione degli obblighi di cui al presente comma. Il Fornitore è solidalmente responsabile con il subappaltatore degli adempimenti, da parte di questo ultimo, degli obblighi di sicurezza previsti dalla normativa vigente.</w:t>
      </w:r>
    </w:p>
    <w:p w:rsidR="001E23E1" w:rsidRPr="00B301DD" w:rsidRDefault="00807DA6" w:rsidP="00955607">
      <w:pPr>
        <w:pStyle w:val="formattazionecontratto"/>
        <w:numPr>
          <w:ilvl w:val="1"/>
          <w:numId w:val="2"/>
        </w:numPr>
        <w:ind w:left="1004" w:hanging="720"/>
      </w:pPr>
      <w:r w:rsidRPr="00B301DD">
        <w:t>Il subappalto non comporta alcuna modificazione agli obblighi e agli oneri del Fornitore, la quale rimane l’unica e sola responsabile nei confronti dell’Amministrazione Contraente, della perfetta esecuzione del contratto anche per la parte subappaltata.</w:t>
      </w:r>
    </w:p>
    <w:p w:rsidR="001E23E1" w:rsidRPr="00B301DD" w:rsidRDefault="00807DA6" w:rsidP="00955607">
      <w:pPr>
        <w:pStyle w:val="formattazionecontratto"/>
        <w:numPr>
          <w:ilvl w:val="1"/>
          <w:numId w:val="2"/>
        </w:numPr>
        <w:ind w:left="1004" w:hanging="720"/>
      </w:pPr>
      <w:r w:rsidRPr="00B301DD">
        <w:t>Il Fornitore è responsabile in via esclusiva nei confronti dell’Amministrazione Contraente dei danni che dovessero derivare alla Amministrazione Contraente medesima o a terzi per fatti comunque imputabili ai soggetti cui sono state affidate le suddette attività. In particolare, il Fornitore si impegna a manlevare e tenere indenne l’Amministrazione Contraente da qualsivoglia pretesa di terzi per fatti e colpe imputabili al subappaltatore o ai suoi ausiliari derivanti da qualsiasi perdita, danno, responsabilità, costo o spesa che possano originarsi da eventuali violazioni del Regolamento 679/2016.</w:t>
      </w:r>
    </w:p>
    <w:p w:rsidR="001E23E1" w:rsidRPr="00B301DD" w:rsidRDefault="00807DA6" w:rsidP="00955607">
      <w:pPr>
        <w:pStyle w:val="formattazionecontratto"/>
        <w:numPr>
          <w:ilvl w:val="1"/>
          <w:numId w:val="2"/>
        </w:numPr>
        <w:ind w:left="1004" w:hanging="720"/>
      </w:pPr>
      <w:r w:rsidRPr="00B301DD">
        <w:t>Il Fornitore è responsabile in solido dell'osservanza del trattamento economico e normativo stabilito dai contratti collettivi nazionale e territoriale in vigore per il settore e per la zona nella quale si eseguono le prestazioni da parte del subappaltatore nei confronti dei suoi dipendenti, per le prestazioni rese nell'ambito del subappalto. Il Fornitore trasmette all’Amministrazione Contraente prima dell'inizio delle prestazioni la documentazione di avvenuta denunzia agli enti previdenziali, inclusa la Cassa edile, ove presente, assicurativi e antinfortunistici, nonché copia del piano della sicurezza di cui al D. Lgs. n. 81/2008. Ai fini del pagamento delle prestazioni rese nell'ambito dell'appalto o del subappalto, la stazione appaltante acquisisce d'ufficio il documento unico di regolarità contributiva in corso di validità relativo a tutti i subappaltatori.</w:t>
      </w:r>
    </w:p>
    <w:p w:rsidR="001E23E1" w:rsidRPr="00B301DD" w:rsidRDefault="00807DA6" w:rsidP="00955607">
      <w:pPr>
        <w:pStyle w:val="formattazionecontratto"/>
        <w:numPr>
          <w:ilvl w:val="1"/>
          <w:numId w:val="2"/>
        </w:numPr>
        <w:ind w:left="1004" w:hanging="720"/>
      </w:pPr>
      <w:r w:rsidRPr="00B301DD">
        <w:t>Il Fornitore è responsabile in solido con il subappaltatore in relazione agli obblighi retributivi e contributivi, ai sensi dell’art. 29 del D. Lgs. n. 276/2003, ad eccezione del caso in cui ricorrano le fattispecie di cui all’art. 105, comma 13, lett. a) e c), del D. Lgs. n. 50/2016.</w:t>
      </w:r>
    </w:p>
    <w:p w:rsidR="001E23E1" w:rsidRPr="00B301DD" w:rsidRDefault="00807DA6" w:rsidP="00955607">
      <w:pPr>
        <w:pStyle w:val="formattazionecontratto"/>
        <w:numPr>
          <w:ilvl w:val="1"/>
          <w:numId w:val="2"/>
        </w:numPr>
        <w:ind w:left="1004" w:hanging="720"/>
      </w:pPr>
      <w:r w:rsidRPr="00B301DD">
        <w:lastRenderedPageBreak/>
        <w:t>Il Fornitore si impegna a sostituire i subappaltatori relativamente ai quali apposita verifica abbia dimostrato la sussistenza dei motivi di esclusione di cui all’articolo 80 del D. Lgs. n. 50/2016.</w:t>
      </w:r>
    </w:p>
    <w:p w:rsidR="001E23E1" w:rsidRPr="00B301DD" w:rsidRDefault="00807DA6" w:rsidP="00955607">
      <w:pPr>
        <w:pStyle w:val="formattazionecontratto"/>
        <w:numPr>
          <w:ilvl w:val="1"/>
          <w:numId w:val="2"/>
        </w:numPr>
        <w:ind w:left="1004" w:hanging="720"/>
      </w:pPr>
      <w:r w:rsidRPr="00B301DD">
        <w:t xml:space="preserve">Trova applicazione l’art. 105, comma 13, del d. lgs. n. 50/2016 e </w:t>
      </w:r>
      <w:proofErr w:type="spellStart"/>
      <w:r w:rsidRPr="00B301DD">
        <w:t>s.m.i.</w:t>
      </w:r>
      <w:proofErr w:type="spellEnd"/>
      <w:r w:rsidRPr="00B301DD">
        <w:t xml:space="preserve"> al ricorrere dei prescritti presupposti. Ove tale previsione non sia applicata, e salvo diversa indicazione del direttore dell’esecuzione, il Fornitore si obbliga a trasmettere all’Amministrazione Contraente entro 20 giorni dalla data di ciascun pagamento effettuato nei confronti del subappaltatore, copia delle fatture quietanzate relative ai pagamenti da essa via via corrisposte al subappaltatore.</w:t>
      </w:r>
    </w:p>
    <w:p w:rsidR="001E23E1" w:rsidRPr="00B301DD" w:rsidRDefault="00807DA6" w:rsidP="00955607">
      <w:pPr>
        <w:pStyle w:val="formattazionecontratto"/>
        <w:numPr>
          <w:ilvl w:val="1"/>
          <w:numId w:val="2"/>
        </w:numPr>
        <w:ind w:left="1004" w:hanging="720"/>
      </w:pPr>
      <w:r w:rsidRPr="00B301DD">
        <w:t>L’esecuzione delle attività subappaltate non può formare oggetto di ulteriore subappalto.</w:t>
      </w:r>
    </w:p>
    <w:p w:rsidR="001E23E1" w:rsidRPr="00B301DD" w:rsidRDefault="00807DA6" w:rsidP="00955607">
      <w:pPr>
        <w:pStyle w:val="formattazionecontratto"/>
        <w:numPr>
          <w:ilvl w:val="1"/>
          <w:numId w:val="2"/>
        </w:numPr>
        <w:ind w:left="1004" w:hanging="720"/>
      </w:pPr>
      <w:r w:rsidRPr="00B301DD">
        <w:t>In caso di inadempimento da parte del fornitore agli obblighi di cui ai precedenti commi, l’Amministrazione Contraente può risolvere il Contratto Esecutivo, salvo il diritto al risarcimento del danno.</w:t>
      </w:r>
    </w:p>
    <w:p w:rsidR="001E23E1" w:rsidRPr="00B301DD" w:rsidRDefault="00807DA6" w:rsidP="00955607">
      <w:pPr>
        <w:pStyle w:val="formattazionecontratto"/>
        <w:numPr>
          <w:ilvl w:val="1"/>
          <w:numId w:val="2"/>
        </w:numPr>
        <w:ind w:left="1004" w:hanging="720"/>
      </w:pPr>
      <w:r w:rsidRPr="00B301DD">
        <w:t>Ai sensi dell’art. 105, comma 2, del D. Lgs. n. 50/2016, il Fornitore si obbliga a comunicare all’Amministrazione Contraente il nome del subcontraente, l’importo del contratto, l’oggetto delle prestazioni affidate.</w:t>
      </w:r>
    </w:p>
    <w:p w:rsidR="001E23E1" w:rsidRPr="00B301DD" w:rsidRDefault="00807DA6" w:rsidP="00955607">
      <w:pPr>
        <w:pStyle w:val="formattazionecontratto"/>
        <w:numPr>
          <w:ilvl w:val="1"/>
          <w:numId w:val="2"/>
        </w:numPr>
        <w:ind w:left="1004" w:hanging="720"/>
      </w:pPr>
      <w:r w:rsidRPr="00B301DD">
        <w:t>Il Fornitore si impegna a comunicare all’Amministrazione Contraente, prima dell'inizio della prestazione, per tutti i sub-contratti che non sono subappalti, stipulati per l'esecuzione del contratto, il nome del sub-contraente, l'importo del sub-contratto, l'oggetto del lavoro, servizio o fornitura affidati. Sono, altresì, comunicate eventuali modifiche a tali informazioni avvenute nel corso del sub-contratto.</w:t>
      </w:r>
    </w:p>
    <w:p w:rsidR="001E23E1" w:rsidRPr="00B301DD" w:rsidRDefault="00807DA6" w:rsidP="00955607">
      <w:pPr>
        <w:pStyle w:val="formattazionecontratto"/>
        <w:numPr>
          <w:ilvl w:val="1"/>
          <w:numId w:val="2"/>
        </w:numPr>
        <w:ind w:left="1004" w:hanging="720"/>
      </w:pPr>
      <w:r w:rsidRPr="00B301DD">
        <w:t xml:space="preserve">Non costituiscono subappalto le fattispecie di cui al comma 3 dell’art. 105 del d. lgs. n. 50/2016 e </w:t>
      </w:r>
      <w:proofErr w:type="spellStart"/>
      <w:r w:rsidRPr="00B301DD">
        <w:t>s.m.i</w:t>
      </w:r>
      <w:proofErr w:type="spellEnd"/>
      <w:r w:rsidRPr="00B301DD">
        <w:t>.. Nel caso in cui il Fornitore intenda ricorrere alle prestazioni di soggetti terzi in forza di contratti continuativi di cooperazione, servizio e/o fornitura gli stessi devono essere stati sottoscritti in epoca anteriore all’indizione della procedura finalizzata all’aggiudicazione del contratto e devono essere consegnati all’Amministrazione Contraente prima o contestualmente alla sottoscrizione del Contratto.</w:t>
      </w:r>
    </w:p>
    <w:p w:rsidR="001E23E1" w:rsidRPr="00B301DD" w:rsidRDefault="00807DA6" w:rsidP="00955607">
      <w:pPr>
        <w:pStyle w:val="formattazionecontratto"/>
        <w:numPr>
          <w:ilvl w:val="1"/>
          <w:numId w:val="2"/>
        </w:numPr>
        <w:ind w:left="1004" w:hanging="720"/>
      </w:pPr>
      <w:r w:rsidRPr="00B301DD">
        <w:t>Restano fermi tutti gli obblighi e gli adempimenti previsti dall’art. 48-bis del D.P.R. 602 del 29 settembre 1973 nonché dai successivi regolamenti.</w:t>
      </w:r>
    </w:p>
    <w:p w:rsidR="001E23E1" w:rsidRPr="00B301DD" w:rsidRDefault="00807DA6" w:rsidP="00E45F05">
      <w:pPr>
        <w:pStyle w:val="formattazionecontratto"/>
        <w:numPr>
          <w:ilvl w:val="1"/>
          <w:numId w:val="2"/>
        </w:numPr>
        <w:spacing w:after="240"/>
        <w:ind w:left="1004" w:hanging="720"/>
      </w:pPr>
      <w:r w:rsidRPr="00B301DD">
        <w:t>L’Amministrazione Contraente provvederà a comunicare al Casellario Informatico le informazioni di cui alla Determinazione dell’Autorità di Vigilanza sui Contratti Pubblici (ora A.N.AC) n. 1 del 10/01/2008.</w:t>
      </w:r>
    </w:p>
    <w:p w:rsidR="001E23E1" w:rsidRDefault="00807DA6" w:rsidP="00E45F05">
      <w:pPr>
        <w:pStyle w:val="Titolo1"/>
        <w:numPr>
          <w:ilvl w:val="0"/>
          <w:numId w:val="2"/>
        </w:numPr>
      </w:pPr>
      <w:bookmarkStart w:id="14" w:name="_Toc203415442"/>
      <w:r>
        <w:t>FORZA</w:t>
      </w:r>
      <w:r w:rsidRPr="00E45F05">
        <w:t xml:space="preserve"> MAGGIORE</w:t>
      </w:r>
      <w:bookmarkEnd w:id="14"/>
    </w:p>
    <w:p w:rsidR="001E23E1" w:rsidRDefault="00807DA6" w:rsidP="00955607">
      <w:pPr>
        <w:pStyle w:val="formattazionecontratto"/>
        <w:numPr>
          <w:ilvl w:val="1"/>
          <w:numId w:val="2"/>
        </w:numPr>
        <w:ind w:left="1004" w:hanging="720"/>
      </w:pPr>
      <w:r>
        <w:t>Nessuna Parte sarà responsabile per qualsiasi perdita che potrà essere patita dall’altra Parte a causa di eventi di forza maggiore (che includono, a titolo esemplificativo, disastri naturali, terremoti, incendi, fulmini, guerre, sommosse, sabotaggi, atti del Governo, autorità giudiziarie, autorità amministrative e/o autorità di regolamentazione indipendenti) a tale Parte non imputabili.</w:t>
      </w:r>
    </w:p>
    <w:p w:rsidR="001E23E1" w:rsidRDefault="00807DA6" w:rsidP="00955607">
      <w:pPr>
        <w:pStyle w:val="formattazionecontratto"/>
        <w:numPr>
          <w:ilvl w:val="1"/>
          <w:numId w:val="2"/>
        </w:numPr>
        <w:ind w:left="1004" w:right="287" w:hanging="720"/>
      </w:pPr>
      <w:r>
        <w:t xml:space="preserve">Nel caso in cui un evento di forza maggiore impedisca la fornitura dei servizi da parte del Fornitore, l’Amministrazione Contraente, impregiudicato qualsiasi diritto ad essa </w:t>
      </w:r>
      <w:r>
        <w:lastRenderedPageBreak/>
        <w:t>spettante in base alle disposizioni di legge sull’impossibilità della prestazione, non dovrà pagare</w:t>
      </w:r>
      <w:r w:rsidRPr="00AE0FB9">
        <w:t xml:space="preserve"> </w:t>
      </w:r>
      <w:r>
        <w:t>i</w:t>
      </w:r>
      <w:r w:rsidRPr="00AE0FB9">
        <w:t xml:space="preserve"> </w:t>
      </w:r>
      <w:r>
        <w:t>corrispettivi</w:t>
      </w:r>
      <w:r w:rsidRPr="00AE0FB9">
        <w:t xml:space="preserve"> </w:t>
      </w:r>
      <w:r>
        <w:t>per</w:t>
      </w:r>
      <w:r w:rsidRPr="00AE0FB9">
        <w:t xml:space="preserve"> </w:t>
      </w:r>
      <w:r>
        <w:t>la</w:t>
      </w:r>
      <w:r w:rsidRPr="00AE0FB9">
        <w:t xml:space="preserve"> </w:t>
      </w:r>
      <w:r>
        <w:t>prestazione</w:t>
      </w:r>
      <w:r w:rsidRPr="00AE0FB9">
        <w:t xml:space="preserve"> </w:t>
      </w:r>
      <w:r>
        <w:t>dei</w:t>
      </w:r>
      <w:r w:rsidRPr="00AE0FB9">
        <w:t xml:space="preserve"> </w:t>
      </w:r>
      <w:r>
        <w:t>servizi</w:t>
      </w:r>
      <w:r w:rsidRPr="00AE0FB9">
        <w:t xml:space="preserve"> </w:t>
      </w:r>
      <w:r>
        <w:t>interessati</w:t>
      </w:r>
      <w:r w:rsidRPr="00AE0FB9">
        <w:t xml:space="preserve"> </w:t>
      </w:r>
      <w:r>
        <w:t>fino</w:t>
      </w:r>
      <w:r w:rsidRPr="00AE0FB9">
        <w:t xml:space="preserve"> </w:t>
      </w:r>
      <w:r>
        <w:t>a che</w:t>
      </w:r>
      <w:r w:rsidRPr="00AE0FB9">
        <w:t xml:space="preserve"> </w:t>
      </w:r>
      <w:r>
        <w:t>tali</w:t>
      </w:r>
      <w:r w:rsidRPr="00AE0FB9">
        <w:t xml:space="preserve"> </w:t>
      </w:r>
      <w:r>
        <w:t>servizi</w:t>
      </w:r>
      <w:r w:rsidRPr="00AE0FB9">
        <w:t xml:space="preserve"> </w:t>
      </w:r>
      <w:r>
        <w:t>non</w:t>
      </w:r>
      <w:r w:rsidR="00871907">
        <w:t xml:space="preserve"> </w:t>
      </w:r>
      <w:r>
        <w:t>siano ripristinati e, ove possibile, avrà diritto di affidare i servizi in questione ad altro fornitore assegnatario per una durata ragionevole secondo le circostanze.</w:t>
      </w:r>
    </w:p>
    <w:p w:rsidR="001E23E1" w:rsidRDefault="00807DA6" w:rsidP="00955607">
      <w:pPr>
        <w:pStyle w:val="formattazionecontratto"/>
        <w:numPr>
          <w:ilvl w:val="1"/>
          <w:numId w:val="2"/>
        </w:numPr>
        <w:ind w:left="1004" w:right="287" w:hanging="720"/>
      </w:pPr>
      <w:r>
        <w:t>L’Amministrazione Contraente si impegna, inoltre, in tale eventualità a compiere le azioni necessarie al fine di risolvere tali accordi, non appena il Fornitore le comunichi di essere in grado di erogare nuovamente il servizio.</w:t>
      </w:r>
    </w:p>
    <w:p w:rsidR="001E23E1" w:rsidRDefault="001E23E1">
      <w:pPr>
        <w:pStyle w:val="Corpodeltesto"/>
        <w:spacing w:before="91"/>
        <w:jc w:val="left"/>
      </w:pPr>
    </w:p>
    <w:p w:rsidR="001E23E1" w:rsidRDefault="003E53D6" w:rsidP="00E45F05">
      <w:pPr>
        <w:pStyle w:val="Titolo1"/>
        <w:numPr>
          <w:ilvl w:val="0"/>
          <w:numId w:val="2"/>
        </w:numPr>
        <w:rPr>
          <w:b w:val="0"/>
        </w:rPr>
      </w:pPr>
      <w:bookmarkStart w:id="15" w:name="_Toc203415443"/>
      <w:r>
        <w:t>RESPONSABILITÀ</w:t>
      </w:r>
      <w:r w:rsidR="00807DA6">
        <w:rPr>
          <w:spacing w:val="-10"/>
        </w:rPr>
        <w:t xml:space="preserve"> </w:t>
      </w:r>
      <w:r w:rsidR="00807DA6">
        <w:t>CIVILE</w:t>
      </w:r>
      <w:r w:rsidR="00807DA6">
        <w:rPr>
          <w:i/>
          <w:color w:val="0000FF"/>
          <w:spacing w:val="-7"/>
        </w:rPr>
        <w:t xml:space="preserve"> </w:t>
      </w:r>
      <w:r w:rsidR="00807DA6">
        <w:t>E</w:t>
      </w:r>
      <w:r w:rsidR="00807DA6">
        <w:rPr>
          <w:spacing w:val="-9"/>
        </w:rPr>
        <w:t xml:space="preserve"> </w:t>
      </w:r>
      <w:r w:rsidR="00807DA6">
        <w:t>POLIZZA</w:t>
      </w:r>
      <w:r w:rsidR="00807DA6">
        <w:rPr>
          <w:spacing w:val="-8"/>
        </w:rPr>
        <w:t xml:space="preserve"> </w:t>
      </w:r>
      <w:r w:rsidR="00807DA6">
        <w:rPr>
          <w:spacing w:val="-2"/>
        </w:rPr>
        <w:t>ASSICURATIVA</w:t>
      </w:r>
      <w:bookmarkEnd w:id="15"/>
    </w:p>
    <w:p w:rsidR="001E23E1" w:rsidRPr="00120B49" w:rsidRDefault="00807DA6" w:rsidP="000A54D1">
      <w:pPr>
        <w:pStyle w:val="formattazionecontratto"/>
        <w:numPr>
          <w:ilvl w:val="1"/>
          <w:numId w:val="2"/>
        </w:numPr>
        <w:ind w:left="1004" w:right="287" w:hanging="720"/>
      </w:pPr>
      <w:r w:rsidRPr="00120B49">
        <w:t>Fermo restando quanto previsto dall’Accordo Quadro, il Fornitore assume in proprio ogni responsabilità per infortunio o danni eventualmente subiti da parte di persone o di beni, tanto del Fornitore quanto dell’Amministrazione Contraente o di terzi, in dipendenza di omissioni, negligenze o altre inadempienze attinenti all’esecuzione delle prestazioni contrattuali ad esso riferibili, anche se eseguite da parte di terzi.</w:t>
      </w:r>
    </w:p>
    <w:p w:rsidR="001E23E1" w:rsidRDefault="00120B49" w:rsidP="00955607">
      <w:pPr>
        <w:pStyle w:val="formattazionecontratto"/>
        <w:numPr>
          <w:ilvl w:val="1"/>
          <w:numId w:val="2"/>
        </w:numPr>
        <w:ind w:left="1004" w:right="287" w:hanging="720"/>
      </w:pPr>
      <w:r w:rsidRPr="00120B49">
        <w:t xml:space="preserve">L’affidatario ha prodotto la polizza assicurativa secondo le modalità indicate nel Capitolato d’Oneri dell’Accordo Quadro </w:t>
      </w:r>
      <w:r w:rsidR="00807DA6">
        <w:t>Resta</w:t>
      </w:r>
      <w:r w:rsidR="00807DA6" w:rsidRPr="00871907">
        <w:t xml:space="preserve"> </w:t>
      </w:r>
      <w:r w:rsidR="00807DA6">
        <w:t>ferma</w:t>
      </w:r>
      <w:r w:rsidR="00807DA6" w:rsidRPr="00871907">
        <w:t xml:space="preserve"> </w:t>
      </w:r>
      <w:r w:rsidR="00807DA6">
        <w:t>l’intera</w:t>
      </w:r>
      <w:r w:rsidR="00807DA6" w:rsidRPr="00871907">
        <w:t xml:space="preserve"> </w:t>
      </w:r>
      <w:r w:rsidR="00807DA6">
        <w:t>responsabilità</w:t>
      </w:r>
      <w:r w:rsidR="00807DA6" w:rsidRPr="00871907">
        <w:t xml:space="preserve"> </w:t>
      </w:r>
      <w:r w:rsidR="00807DA6">
        <w:t>del</w:t>
      </w:r>
      <w:r w:rsidR="00807DA6" w:rsidRPr="00871907">
        <w:t xml:space="preserve"> </w:t>
      </w:r>
      <w:r w:rsidR="00807DA6">
        <w:t>Fornitore</w:t>
      </w:r>
      <w:r w:rsidR="00807DA6" w:rsidRPr="00871907">
        <w:t xml:space="preserve"> </w:t>
      </w:r>
      <w:r w:rsidR="00807DA6">
        <w:t>anche</w:t>
      </w:r>
      <w:r w:rsidR="00807DA6" w:rsidRPr="00871907">
        <w:t xml:space="preserve"> </w:t>
      </w:r>
      <w:r w:rsidR="00807DA6">
        <w:t>per</w:t>
      </w:r>
      <w:r w:rsidR="00807DA6" w:rsidRPr="00871907">
        <w:t xml:space="preserve"> </w:t>
      </w:r>
      <w:r w:rsidR="00807DA6">
        <w:t>danni</w:t>
      </w:r>
      <w:r w:rsidR="00807DA6" w:rsidRPr="00871907">
        <w:t xml:space="preserve"> </w:t>
      </w:r>
      <w:r w:rsidR="00807DA6">
        <w:t>coperti</w:t>
      </w:r>
      <w:r w:rsidR="00807DA6" w:rsidRPr="00871907">
        <w:t xml:space="preserve"> </w:t>
      </w:r>
      <w:r w:rsidR="00807DA6">
        <w:t>o</w:t>
      </w:r>
      <w:r w:rsidR="00807DA6" w:rsidRPr="00871907">
        <w:t xml:space="preserve"> </w:t>
      </w:r>
      <w:r w:rsidR="00807DA6">
        <w:t>non</w:t>
      </w:r>
      <w:r w:rsidR="00807DA6" w:rsidRPr="00871907">
        <w:t xml:space="preserve"> </w:t>
      </w:r>
      <w:r w:rsidR="00807DA6">
        <w:t>coperti</w:t>
      </w:r>
      <w:r w:rsidR="00807DA6" w:rsidRPr="00871907">
        <w:t xml:space="preserve"> </w:t>
      </w:r>
      <w:r w:rsidR="00807DA6">
        <w:t>e/o</w:t>
      </w:r>
      <w:r w:rsidR="00807DA6" w:rsidRPr="00871907">
        <w:t xml:space="preserve"> </w:t>
      </w:r>
      <w:r w:rsidR="00807DA6">
        <w:t>per danni eccedenti i massimali assicurati dalle polizze di cui al precedente comma 2.</w:t>
      </w:r>
    </w:p>
    <w:p w:rsidR="001E23E1" w:rsidRDefault="00807DA6" w:rsidP="00955607">
      <w:pPr>
        <w:pStyle w:val="formattazionecontratto"/>
        <w:numPr>
          <w:ilvl w:val="1"/>
          <w:numId w:val="2"/>
        </w:numPr>
        <w:ind w:left="1004" w:right="287" w:hanging="720"/>
      </w:pPr>
      <w:r>
        <w:t>Con specifico riguardo al mancato pagamento del premio, ai sensi dell’art. 1901 del c.c., l’Amministrazione Contraente si riserva la facoltà di provvedere direttamente al pagamento dello stesso, entro un periodo di 60 giorni dal mancato versamento da parte del</w:t>
      </w:r>
      <w:r w:rsidRPr="00871907">
        <w:t xml:space="preserve"> </w:t>
      </w:r>
      <w:r>
        <w:t>Fornitore</w:t>
      </w:r>
      <w:r w:rsidRPr="00871907">
        <w:t xml:space="preserve"> </w:t>
      </w:r>
      <w:r>
        <w:t>ferma</w:t>
      </w:r>
      <w:r w:rsidRPr="00871907">
        <w:t xml:space="preserve"> </w:t>
      </w:r>
      <w:r>
        <w:t>restando</w:t>
      </w:r>
      <w:r w:rsidRPr="00871907">
        <w:t xml:space="preserve"> </w:t>
      </w:r>
      <w:r>
        <w:t>la</w:t>
      </w:r>
      <w:r w:rsidRPr="00871907">
        <w:t xml:space="preserve"> </w:t>
      </w:r>
      <w:r>
        <w:t>possibilità</w:t>
      </w:r>
      <w:r w:rsidRPr="00871907">
        <w:t xml:space="preserve"> </w:t>
      </w:r>
      <w:r>
        <w:t>dell’Amministrazione</w:t>
      </w:r>
      <w:r w:rsidRPr="00871907">
        <w:t xml:space="preserve"> </w:t>
      </w:r>
      <w:r>
        <w:t>Contraente</w:t>
      </w:r>
      <w:r w:rsidRPr="00871907">
        <w:t xml:space="preserve"> </w:t>
      </w:r>
      <w:r>
        <w:t>di</w:t>
      </w:r>
      <w:r w:rsidRPr="00871907">
        <w:t xml:space="preserve"> </w:t>
      </w:r>
      <w:r>
        <w:t>procedere a compensare quanto versato con i corrispettivi maturati a fronte delle</w:t>
      </w:r>
      <w:r w:rsidRPr="00871907">
        <w:t xml:space="preserve"> </w:t>
      </w:r>
      <w:r>
        <w:t>attività eseguite.</w:t>
      </w:r>
    </w:p>
    <w:p w:rsidR="001E23E1" w:rsidRDefault="00807DA6" w:rsidP="00955607">
      <w:pPr>
        <w:pStyle w:val="formattazionecontratto"/>
        <w:numPr>
          <w:ilvl w:val="1"/>
          <w:numId w:val="2"/>
        </w:numPr>
        <w:ind w:left="1004" w:right="287" w:hanging="720"/>
      </w:pPr>
      <w:r>
        <w:t>Qualora</w:t>
      </w:r>
      <w:r w:rsidRPr="00871907">
        <w:t xml:space="preserve"> </w:t>
      </w:r>
      <w:r>
        <w:t>il</w:t>
      </w:r>
      <w:r w:rsidRPr="00871907">
        <w:t xml:space="preserve"> </w:t>
      </w:r>
      <w:r>
        <w:t>Fornitore</w:t>
      </w:r>
      <w:r w:rsidRPr="00871907">
        <w:t xml:space="preserve"> </w:t>
      </w:r>
      <w:r>
        <w:t>non</w:t>
      </w:r>
      <w:r w:rsidRPr="00871907">
        <w:t xml:space="preserve"> </w:t>
      </w:r>
      <w:r>
        <w:t>sia</w:t>
      </w:r>
      <w:r w:rsidRPr="00871907">
        <w:t xml:space="preserve"> </w:t>
      </w:r>
      <w:r>
        <w:t>in</w:t>
      </w:r>
      <w:r w:rsidRPr="00871907">
        <w:t xml:space="preserve"> </w:t>
      </w:r>
      <w:r>
        <w:t>grado</w:t>
      </w:r>
      <w:r w:rsidRPr="00871907">
        <w:t xml:space="preserve"> </w:t>
      </w:r>
      <w:r>
        <w:t>di</w:t>
      </w:r>
      <w:r w:rsidRPr="00871907">
        <w:t xml:space="preserve"> </w:t>
      </w:r>
      <w:r>
        <w:t>provare</w:t>
      </w:r>
      <w:r w:rsidRPr="00871907">
        <w:t xml:space="preserve"> </w:t>
      </w:r>
      <w:r>
        <w:t>in</w:t>
      </w:r>
      <w:r w:rsidRPr="00871907">
        <w:t xml:space="preserve"> </w:t>
      </w:r>
      <w:r>
        <w:t>qualsiasi</w:t>
      </w:r>
      <w:r w:rsidRPr="00871907">
        <w:t xml:space="preserve"> </w:t>
      </w:r>
      <w:r>
        <w:t>momento</w:t>
      </w:r>
      <w:r w:rsidRPr="00871907">
        <w:t xml:space="preserve"> </w:t>
      </w:r>
      <w:r>
        <w:t>la</w:t>
      </w:r>
      <w:r w:rsidRPr="00871907">
        <w:t xml:space="preserve"> </w:t>
      </w:r>
      <w:r>
        <w:t>piena</w:t>
      </w:r>
      <w:r w:rsidRPr="00871907">
        <w:t xml:space="preserve"> </w:t>
      </w:r>
      <w:r>
        <w:t>operatività</w:t>
      </w:r>
      <w:r w:rsidRPr="00871907">
        <w:t xml:space="preserve"> </w:t>
      </w:r>
      <w:r>
        <w:t>delle coperture assicurative di cui al precedente comma 2 e qualora l’Amministrazione Contraente</w:t>
      </w:r>
      <w:r w:rsidRPr="00871907">
        <w:t xml:space="preserve"> </w:t>
      </w:r>
      <w:r>
        <w:t>non</w:t>
      </w:r>
      <w:r w:rsidRPr="00871907">
        <w:t xml:space="preserve"> </w:t>
      </w:r>
      <w:r>
        <w:t>si</w:t>
      </w:r>
      <w:r w:rsidRPr="00871907">
        <w:t xml:space="preserve"> </w:t>
      </w:r>
      <w:r>
        <w:t>sia</w:t>
      </w:r>
      <w:r w:rsidRPr="00871907">
        <w:t xml:space="preserve"> </w:t>
      </w:r>
      <w:r>
        <w:t>avvalsa</w:t>
      </w:r>
      <w:r w:rsidRPr="00871907">
        <w:t xml:space="preserve"> </w:t>
      </w:r>
      <w:r>
        <w:t>della</w:t>
      </w:r>
      <w:r w:rsidRPr="00871907">
        <w:t xml:space="preserve"> </w:t>
      </w:r>
      <w:r>
        <w:t>facoltà</w:t>
      </w:r>
      <w:r w:rsidRPr="00871907">
        <w:t xml:space="preserve"> </w:t>
      </w:r>
      <w:r>
        <w:t>di</w:t>
      </w:r>
      <w:r w:rsidRPr="00871907">
        <w:t xml:space="preserve"> </w:t>
      </w:r>
      <w:r>
        <w:t>cui</w:t>
      </w:r>
      <w:r w:rsidRPr="00871907">
        <w:t xml:space="preserve"> </w:t>
      </w:r>
      <w:r>
        <w:t>al</w:t>
      </w:r>
      <w:r w:rsidRPr="00871907">
        <w:t xml:space="preserve"> </w:t>
      </w:r>
      <w:r>
        <w:t>precedente</w:t>
      </w:r>
      <w:r w:rsidRPr="00871907">
        <w:t xml:space="preserve"> </w:t>
      </w:r>
      <w:r>
        <w:t>comma</w:t>
      </w:r>
      <w:r w:rsidRPr="00871907">
        <w:t xml:space="preserve"> </w:t>
      </w:r>
      <w:r>
        <w:t>4,</w:t>
      </w:r>
      <w:r w:rsidRPr="00871907">
        <w:t xml:space="preserve"> </w:t>
      </w:r>
      <w:r>
        <w:t>il</w:t>
      </w:r>
      <w:r w:rsidRPr="00871907">
        <w:t xml:space="preserve"> </w:t>
      </w:r>
      <w:r>
        <w:t>Contratto</w:t>
      </w:r>
      <w:r w:rsidRPr="00871907">
        <w:t xml:space="preserve"> </w:t>
      </w:r>
      <w:r>
        <w:t>potrà essere risolto di diritto con conseguente ritenzione della garanzia prestata a titolo di penale e fatto salvo l’obbligo di risarcimento del maggior danno subito.</w:t>
      </w:r>
    </w:p>
    <w:p w:rsidR="001E23E1" w:rsidRDefault="00807DA6" w:rsidP="00D0042B">
      <w:pPr>
        <w:pStyle w:val="formattazionecontratto"/>
        <w:numPr>
          <w:ilvl w:val="1"/>
          <w:numId w:val="2"/>
        </w:numPr>
        <w:spacing w:after="240"/>
        <w:ind w:left="1004" w:right="289" w:hanging="720"/>
      </w:pPr>
      <w:r>
        <w:t>Resta fermo che il Fornitore si impegna a consegnare, annualmente e con tempestività, all’Amministrazione Contraente, la quietanza di pagamento del premio, atta a comprovare</w:t>
      </w:r>
      <w:r w:rsidRPr="00871907">
        <w:t xml:space="preserve"> </w:t>
      </w:r>
      <w:r>
        <w:t>la</w:t>
      </w:r>
      <w:r w:rsidRPr="00871907">
        <w:t xml:space="preserve"> </w:t>
      </w:r>
      <w:r>
        <w:t>validità</w:t>
      </w:r>
      <w:r w:rsidRPr="00871907">
        <w:t xml:space="preserve"> </w:t>
      </w:r>
      <w:r>
        <w:t>della</w:t>
      </w:r>
      <w:r w:rsidRPr="00871907">
        <w:t xml:space="preserve"> </w:t>
      </w:r>
      <w:r>
        <w:t>polizza</w:t>
      </w:r>
      <w:r w:rsidRPr="00871907">
        <w:t xml:space="preserve"> </w:t>
      </w:r>
      <w:r>
        <w:t>assicurativa</w:t>
      </w:r>
      <w:r w:rsidRPr="00871907">
        <w:t xml:space="preserve"> </w:t>
      </w:r>
      <w:r>
        <w:t>prodotta</w:t>
      </w:r>
      <w:r w:rsidRPr="00871907">
        <w:t xml:space="preserve"> </w:t>
      </w:r>
      <w:r>
        <w:t>per</w:t>
      </w:r>
      <w:r w:rsidRPr="00871907">
        <w:t xml:space="preserve"> </w:t>
      </w:r>
      <w:r>
        <w:t>la</w:t>
      </w:r>
      <w:r w:rsidRPr="00871907">
        <w:t xml:space="preserve"> </w:t>
      </w:r>
      <w:r>
        <w:t>stipula</w:t>
      </w:r>
      <w:r w:rsidRPr="00871907">
        <w:t xml:space="preserve"> </w:t>
      </w:r>
      <w:r>
        <w:t>del</w:t>
      </w:r>
      <w:r w:rsidRPr="00871907">
        <w:t xml:space="preserve"> </w:t>
      </w:r>
      <w:r>
        <w:t>contratto</w:t>
      </w:r>
      <w:r w:rsidRPr="00871907">
        <w:t xml:space="preserve"> </w:t>
      </w:r>
      <w:r>
        <w:t>o,</w:t>
      </w:r>
      <w:r w:rsidRPr="00871907">
        <w:t xml:space="preserve"> </w:t>
      </w:r>
      <w:r>
        <w:t>se del caso, la nuova polizza eventualmente stipulata, in relazione al presente contratto.</w:t>
      </w:r>
    </w:p>
    <w:p w:rsidR="001E23E1" w:rsidRDefault="00807DA6" w:rsidP="00E45F05">
      <w:pPr>
        <w:pStyle w:val="Titolo1"/>
        <w:numPr>
          <w:ilvl w:val="0"/>
          <w:numId w:val="2"/>
        </w:numPr>
      </w:pPr>
      <w:bookmarkStart w:id="16" w:name="_Toc203415444"/>
      <w:r>
        <w:t>TRASPARENZA</w:t>
      </w:r>
      <w:r>
        <w:rPr>
          <w:spacing w:val="-9"/>
        </w:rPr>
        <w:t xml:space="preserve"> </w:t>
      </w:r>
      <w:r>
        <w:t>DEI</w:t>
      </w:r>
      <w:r>
        <w:rPr>
          <w:spacing w:val="-9"/>
        </w:rPr>
        <w:t xml:space="preserve"> </w:t>
      </w:r>
      <w:r>
        <w:rPr>
          <w:spacing w:val="-2"/>
        </w:rPr>
        <w:t>PREZZI</w:t>
      </w:r>
      <w:bookmarkEnd w:id="16"/>
    </w:p>
    <w:p w:rsidR="001E23E1" w:rsidRDefault="00807DA6" w:rsidP="00955607">
      <w:pPr>
        <w:pStyle w:val="Paragrafoelenco"/>
        <w:numPr>
          <w:ilvl w:val="1"/>
          <w:numId w:val="2"/>
        </w:numPr>
        <w:tabs>
          <w:tab w:val="left" w:pos="991"/>
        </w:tabs>
        <w:spacing w:before="70"/>
        <w:ind w:left="991" w:hanging="709"/>
        <w:rPr>
          <w:sz w:val="20"/>
        </w:rPr>
      </w:pPr>
      <w:r>
        <w:rPr>
          <w:sz w:val="20"/>
        </w:rPr>
        <w:t>Il</w:t>
      </w:r>
      <w:r w:rsidRPr="00871907">
        <w:rPr>
          <w:sz w:val="20"/>
        </w:rPr>
        <w:t xml:space="preserve"> </w:t>
      </w:r>
      <w:r>
        <w:rPr>
          <w:sz w:val="20"/>
        </w:rPr>
        <w:t>Fornitore</w:t>
      </w:r>
      <w:r w:rsidRPr="00871907">
        <w:rPr>
          <w:sz w:val="20"/>
        </w:rPr>
        <w:t xml:space="preserve"> </w:t>
      </w:r>
      <w:r>
        <w:rPr>
          <w:sz w:val="20"/>
        </w:rPr>
        <w:t>espressamente</w:t>
      </w:r>
      <w:r w:rsidRPr="00871907">
        <w:rPr>
          <w:sz w:val="20"/>
        </w:rPr>
        <w:t xml:space="preserve"> </w:t>
      </w:r>
      <w:r>
        <w:rPr>
          <w:sz w:val="20"/>
        </w:rPr>
        <w:t>ed</w:t>
      </w:r>
      <w:r w:rsidRPr="00871907">
        <w:rPr>
          <w:sz w:val="20"/>
        </w:rPr>
        <w:t xml:space="preserve"> irrevocabilmente:</w:t>
      </w:r>
    </w:p>
    <w:p w:rsidR="001E23E1" w:rsidRDefault="00807DA6" w:rsidP="00955607">
      <w:pPr>
        <w:pStyle w:val="Paragrafoelenco"/>
        <w:numPr>
          <w:ilvl w:val="0"/>
          <w:numId w:val="10"/>
        </w:numPr>
        <w:tabs>
          <w:tab w:val="left" w:pos="993"/>
        </w:tabs>
        <w:spacing w:before="227" w:line="288" w:lineRule="auto"/>
        <w:ind w:right="278"/>
        <w:rPr>
          <w:sz w:val="20"/>
        </w:rPr>
      </w:pPr>
      <w:r>
        <w:rPr>
          <w:sz w:val="20"/>
        </w:rPr>
        <w:t>dichiara</w:t>
      </w:r>
      <w:r w:rsidRPr="00871907">
        <w:rPr>
          <w:sz w:val="20"/>
        </w:rPr>
        <w:t xml:space="preserve"> </w:t>
      </w:r>
      <w:r>
        <w:rPr>
          <w:sz w:val="20"/>
        </w:rPr>
        <w:t>che</w:t>
      </w:r>
      <w:r w:rsidRPr="00871907">
        <w:rPr>
          <w:sz w:val="20"/>
        </w:rPr>
        <w:t xml:space="preserve"> </w:t>
      </w:r>
      <w:r>
        <w:rPr>
          <w:sz w:val="20"/>
        </w:rPr>
        <w:t>non</w:t>
      </w:r>
      <w:r w:rsidRPr="00871907">
        <w:rPr>
          <w:sz w:val="20"/>
        </w:rPr>
        <w:t xml:space="preserve"> </w:t>
      </w:r>
      <w:r>
        <w:rPr>
          <w:sz w:val="20"/>
        </w:rPr>
        <w:t>vi</w:t>
      </w:r>
      <w:r w:rsidRPr="00871907">
        <w:rPr>
          <w:sz w:val="20"/>
        </w:rPr>
        <w:t xml:space="preserve"> </w:t>
      </w:r>
      <w:r>
        <w:rPr>
          <w:sz w:val="20"/>
        </w:rPr>
        <w:t>è</w:t>
      </w:r>
      <w:r w:rsidRPr="00871907">
        <w:rPr>
          <w:sz w:val="20"/>
        </w:rPr>
        <w:t xml:space="preserve"> </w:t>
      </w:r>
      <w:r>
        <w:rPr>
          <w:sz w:val="20"/>
        </w:rPr>
        <w:t>stata</w:t>
      </w:r>
      <w:r w:rsidRPr="00871907">
        <w:rPr>
          <w:sz w:val="20"/>
        </w:rPr>
        <w:t xml:space="preserve"> </w:t>
      </w:r>
      <w:r>
        <w:rPr>
          <w:sz w:val="20"/>
        </w:rPr>
        <w:t>mediazione</w:t>
      </w:r>
      <w:r w:rsidRPr="00871907">
        <w:rPr>
          <w:sz w:val="20"/>
        </w:rPr>
        <w:t xml:space="preserve"> </w:t>
      </w:r>
      <w:r>
        <w:rPr>
          <w:sz w:val="20"/>
        </w:rPr>
        <w:t>o</w:t>
      </w:r>
      <w:r w:rsidRPr="00871907">
        <w:rPr>
          <w:sz w:val="20"/>
        </w:rPr>
        <w:t xml:space="preserve"> </w:t>
      </w:r>
      <w:r>
        <w:rPr>
          <w:sz w:val="20"/>
        </w:rPr>
        <w:t>altra</w:t>
      </w:r>
      <w:r w:rsidRPr="00871907">
        <w:rPr>
          <w:sz w:val="20"/>
        </w:rPr>
        <w:t xml:space="preserve"> </w:t>
      </w:r>
      <w:r>
        <w:rPr>
          <w:sz w:val="20"/>
        </w:rPr>
        <w:t>opera</w:t>
      </w:r>
      <w:r w:rsidRPr="00871907">
        <w:rPr>
          <w:sz w:val="20"/>
        </w:rPr>
        <w:t xml:space="preserve"> </w:t>
      </w:r>
      <w:r>
        <w:rPr>
          <w:sz w:val="20"/>
        </w:rPr>
        <w:t>di</w:t>
      </w:r>
      <w:r w:rsidRPr="00871907">
        <w:rPr>
          <w:sz w:val="20"/>
        </w:rPr>
        <w:t xml:space="preserve"> </w:t>
      </w:r>
      <w:r>
        <w:rPr>
          <w:sz w:val="20"/>
        </w:rPr>
        <w:t>terzi</w:t>
      </w:r>
      <w:r w:rsidRPr="00871907">
        <w:rPr>
          <w:sz w:val="20"/>
        </w:rPr>
        <w:t xml:space="preserve"> </w:t>
      </w:r>
      <w:r>
        <w:rPr>
          <w:sz w:val="20"/>
        </w:rPr>
        <w:t>per</w:t>
      </w:r>
      <w:r w:rsidRPr="00871907">
        <w:rPr>
          <w:sz w:val="20"/>
        </w:rPr>
        <w:t xml:space="preserve"> </w:t>
      </w:r>
      <w:r>
        <w:rPr>
          <w:sz w:val="20"/>
        </w:rPr>
        <w:t>la</w:t>
      </w:r>
      <w:r w:rsidRPr="00871907">
        <w:rPr>
          <w:sz w:val="20"/>
        </w:rPr>
        <w:t xml:space="preserve"> </w:t>
      </w:r>
      <w:r>
        <w:rPr>
          <w:sz w:val="20"/>
        </w:rPr>
        <w:t>conclusione</w:t>
      </w:r>
      <w:r w:rsidRPr="00871907">
        <w:rPr>
          <w:sz w:val="20"/>
        </w:rPr>
        <w:t xml:space="preserve"> </w:t>
      </w:r>
      <w:r>
        <w:rPr>
          <w:sz w:val="20"/>
        </w:rPr>
        <w:t>del</w:t>
      </w:r>
      <w:r w:rsidRPr="00871907">
        <w:rPr>
          <w:sz w:val="20"/>
        </w:rPr>
        <w:t xml:space="preserve"> </w:t>
      </w:r>
      <w:r>
        <w:rPr>
          <w:sz w:val="20"/>
        </w:rPr>
        <w:t xml:space="preserve">presente </w:t>
      </w:r>
      <w:r w:rsidRPr="00871907">
        <w:rPr>
          <w:sz w:val="20"/>
        </w:rPr>
        <w:t>contratto;</w:t>
      </w:r>
    </w:p>
    <w:p w:rsidR="00871907" w:rsidRDefault="00807DA6" w:rsidP="00955607">
      <w:pPr>
        <w:pStyle w:val="Paragrafoelenco"/>
        <w:numPr>
          <w:ilvl w:val="0"/>
          <w:numId w:val="10"/>
        </w:numPr>
        <w:tabs>
          <w:tab w:val="left" w:pos="991"/>
          <w:tab w:val="left" w:pos="993"/>
        </w:tabs>
        <w:spacing w:before="103" w:line="288" w:lineRule="auto"/>
        <w:ind w:right="280"/>
        <w:rPr>
          <w:sz w:val="20"/>
        </w:rPr>
      </w:pPr>
      <w:r w:rsidRPr="00871907">
        <w:rPr>
          <w:sz w:val="20"/>
        </w:rPr>
        <w:t>dichiara 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871907" w:rsidRDefault="00807DA6" w:rsidP="00955607">
      <w:pPr>
        <w:pStyle w:val="Paragrafoelenco"/>
        <w:numPr>
          <w:ilvl w:val="0"/>
          <w:numId w:val="10"/>
        </w:numPr>
        <w:tabs>
          <w:tab w:val="left" w:pos="991"/>
          <w:tab w:val="left" w:pos="993"/>
        </w:tabs>
        <w:spacing w:before="103" w:line="288" w:lineRule="auto"/>
        <w:ind w:right="280"/>
        <w:rPr>
          <w:sz w:val="20"/>
        </w:rPr>
      </w:pPr>
      <w:r w:rsidRPr="00871907">
        <w:rPr>
          <w:sz w:val="20"/>
        </w:rPr>
        <w:t xml:space="preserve">si obbliga a non versare ad alcuno, a nessun titolo, somme di danaro o altra utilità </w:t>
      </w:r>
      <w:r w:rsidRPr="00871907">
        <w:rPr>
          <w:sz w:val="20"/>
        </w:rPr>
        <w:lastRenderedPageBreak/>
        <w:t>finalizzate a facilitare e/o a rendere meno onerosa l’esecuzione e/o la gestione del presente</w:t>
      </w:r>
      <w:r w:rsidRPr="00871907">
        <w:rPr>
          <w:spacing w:val="-10"/>
          <w:sz w:val="20"/>
        </w:rPr>
        <w:t xml:space="preserve"> </w:t>
      </w:r>
      <w:r w:rsidRPr="00871907">
        <w:rPr>
          <w:sz w:val="20"/>
        </w:rPr>
        <w:t>contratto</w:t>
      </w:r>
      <w:r w:rsidRPr="00871907">
        <w:rPr>
          <w:spacing w:val="-9"/>
          <w:sz w:val="20"/>
        </w:rPr>
        <w:t xml:space="preserve"> </w:t>
      </w:r>
      <w:r w:rsidRPr="00871907">
        <w:rPr>
          <w:sz w:val="20"/>
        </w:rPr>
        <w:t>rispetto</w:t>
      </w:r>
      <w:r w:rsidRPr="00871907">
        <w:rPr>
          <w:spacing w:val="-9"/>
          <w:sz w:val="20"/>
        </w:rPr>
        <w:t xml:space="preserve"> </w:t>
      </w:r>
      <w:r w:rsidRPr="00871907">
        <w:rPr>
          <w:sz w:val="20"/>
        </w:rPr>
        <w:t>agli</w:t>
      </w:r>
      <w:r w:rsidRPr="00871907">
        <w:rPr>
          <w:spacing w:val="-9"/>
          <w:sz w:val="20"/>
        </w:rPr>
        <w:t xml:space="preserve"> </w:t>
      </w:r>
      <w:r w:rsidRPr="00871907">
        <w:rPr>
          <w:sz w:val="20"/>
        </w:rPr>
        <w:t>obblighi</w:t>
      </w:r>
      <w:r w:rsidRPr="00871907">
        <w:rPr>
          <w:spacing w:val="-9"/>
          <w:sz w:val="20"/>
        </w:rPr>
        <w:t xml:space="preserve"> </w:t>
      </w:r>
      <w:r w:rsidRPr="00871907">
        <w:rPr>
          <w:sz w:val="20"/>
        </w:rPr>
        <w:t>con</w:t>
      </w:r>
      <w:r w:rsidRPr="00871907">
        <w:rPr>
          <w:spacing w:val="-8"/>
          <w:sz w:val="20"/>
        </w:rPr>
        <w:t xml:space="preserve"> </w:t>
      </w:r>
      <w:r w:rsidRPr="00871907">
        <w:rPr>
          <w:sz w:val="20"/>
        </w:rPr>
        <w:t>esse</w:t>
      </w:r>
      <w:r w:rsidRPr="00871907">
        <w:rPr>
          <w:spacing w:val="-10"/>
          <w:sz w:val="20"/>
        </w:rPr>
        <w:t xml:space="preserve"> </w:t>
      </w:r>
      <w:r w:rsidRPr="00871907">
        <w:rPr>
          <w:sz w:val="20"/>
        </w:rPr>
        <w:t>assunti,</w:t>
      </w:r>
      <w:r w:rsidRPr="00871907">
        <w:rPr>
          <w:spacing w:val="-8"/>
          <w:sz w:val="20"/>
        </w:rPr>
        <w:t xml:space="preserve"> </w:t>
      </w:r>
      <w:r w:rsidRPr="00871907">
        <w:rPr>
          <w:sz w:val="20"/>
        </w:rPr>
        <w:t>né</w:t>
      </w:r>
      <w:r w:rsidRPr="00871907">
        <w:rPr>
          <w:spacing w:val="-10"/>
          <w:sz w:val="20"/>
        </w:rPr>
        <w:t xml:space="preserve"> </w:t>
      </w:r>
      <w:r w:rsidRPr="00871907">
        <w:rPr>
          <w:sz w:val="20"/>
        </w:rPr>
        <w:t>a</w:t>
      </w:r>
      <w:r w:rsidRPr="00871907">
        <w:rPr>
          <w:spacing w:val="-8"/>
          <w:sz w:val="20"/>
        </w:rPr>
        <w:t xml:space="preserve"> </w:t>
      </w:r>
      <w:r w:rsidRPr="00871907">
        <w:rPr>
          <w:sz w:val="20"/>
        </w:rPr>
        <w:t>compiere</w:t>
      </w:r>
      <w:r w:rsidRPr="00871907">
        <w:rPr>
          <w:spacing w:val="-10"/>
          <w:sz w:val="20"/>
        </w:rPr>
        <w:t xml:space="preserve"> </w:t>
      </w:r>
      <w:r w:rsidRPr="00871907">
        <w:rPr>
          <w:sz w:val="20"/>
        </w:rPr>
        <w:t>azioni</w:t>
      </w:r>
      <w:r w:rsidRPr="00871907">
        <w:rPr>
          <w:spacing w:val="-9"/>
          <w:sz w:val="20"/>
        </w:rPr>
        <w:t xml:space="preserve"> </w:t>
      </w:r>
      <w:r w:rsidRPr="00871907">
        <w:rPr>
          <w:sz w:val="20"/>
        </w:rPr>
        <w:t>comunque volte agli stessi fini;</w:t>
      </w:r>
    </w:p>
    <w:p w:rsidR="001E23E1" w:rsidRPr="00871907" w:rsidRDefault="00807DA6" w:rsidP="00955607">
      <w:pPr>
        <w:pStyle w:val="Paragrafoelenco"/>
        <w:numPr>
          <w:ilvl w:val="0"/>
          <w:numId w:val="10"/>
        </w:numPr>
        <w:tabs>
          <w:tab w:val="left" w:pos="991"/>
          <w:tab w:val="left" w:pos="993"/>
        </w:tabs>
        <w:spacing w:before="103" w:line="288" w:lineRule="auto"/>
        <w:ind w:right="280"/>
        <w:rPr>
          <w:sz w:val="20"/>
        </w:rPr>
      </w:pPr>
      <w:r w:rsidRPr="00871907">
        <w:rPr>
          <w:sz w:val="20"/>
        </w:rPr>
        <w:t xml:space="preserve">si obbliga al rispetto di quanto stabilito dall’art. 42 del </w:t>
      </w:r>
      <w:proofErr w:type="spellStart"/>
      <w:r w:rsidRPr="00871907">
        <w:rPr>
          <w:sz w:val="20"/>
        </w:rPr>
        <w:t>D.Lgs.</w:t>
      </w:r>
      <w:proofErr w:type="spellEnd"/>
      <w:r w:rsidRPr="00871907">
        <w:rPr>
          <w:sz w:val="20"/>
        </w:rPr>
        <w:t xml:space="preserve"> n. 50/2016 al fine</w:t>
      </w:r>
      <w:r w:rsidRPr="00871907">
        <w:rPr>
          <w:spacing w:val="-1"/>
          <w:sz w:val="20"/>
        </w:rPr>
        <w:t xml:space="preserve"> </w:t>
      </w:r>
      <w:r w:rsidRPr="00871907">
        <w:rPr>
          <w:sz w:val="20"/>
        </w:rPr>
        <w:t>di evitare situazioni di conflitto d’interesse.</w:t>
      </w:r>
    </w:p>
    <w:p w:rsidR="001E23E1" w:rsidRDefault="00807DA6" w:rsidP="00D0042B">
      <w:pPr>
        <w:pStyle w:val="formattazionecontratto"/>
        <w:numPr>
          <w:ilvl w:val="1"/>
          <w:numId w:val="2"/>
        </w:numPr>
        <w:spacing w:after="240"/>
        <w:ind w:left="1004" w:right="289" w:hanging="720"/>
      </w:pPr>
      <w:r>
        <w:t>Qualora non risultasse conforme al vero anche una sola delle dichiarazioni rese ai sensi del precedente comma, o il Fornitore non rispettasse gli impegni e gli obblighi di cui alle lettere c) e d) del precedente comma per tutta la durata del contratto lo stesso si intenderà</w:t>
      </w:r>
      <w:r w:rsidRPr="00871907">
        <w:t xml:space="preserve"> </w:t>
      </w:r>
      <w:r>
        <w:t>risolto</w:t>
      </w:r>
      <w:r w:rsidRPr="00871907">
        <w:t xml:space="preserve"> </w:t>
      </w:r>
      <w:r>
        <w:t>di</w:t>
      </w:r>
      <w:r w:rsidRPr="00871907">
        <w:t xml:space="preserve"> </w:t>
      </w:r>
      <w:r>
        <w:t>diritto</w:t>
      </w:r>
      <w:r w:rsidRPr="00871907">
        <w:t xml:space="preserve"> </w:t>
      </w:r>
      <w:r>
        <w:t>ai</w:t>
      </w:r>
      <w:r w:rsidRPr="00871907">
        <w:t xml:space="preserve"> </w:t>
      </w:r>
      <w:r>
        <w:t>sensi</w:t>
      </w:r>
      <w:r w:rsidRPr="00871907">
        <w:t xml:space="preserve"> </w:t>
      </w:r>
      <w:r>
        <w:t>e</w:t>
      </w:r>
      <w:r w:rsidRPr="00871907">
        <w:t xml:space="preserve"> </w:t>
      </w:r>
      <w:r>
        <w:t>per</w:t>
      </w:r>
      <w:r w:rsidRPr="00871907">
        <w:t xml:space="preserve"> </w:t>
      </w:r>
      <w:r>
        <w:t>gli</w:t>
      </w:r>
      <w:r w:rsidRPr="00871907">
        <w:t xml:space="preserve"> </w:t>
      </w:r>
      <w:r>
        <w:t>effetti</w:t>
      </w:r>
      <w:r w:rsidRPr="00871907">
        <w:t xml:space="preserve"> </w:t>
      </w:r>
      <w:r>
        <w:t>dell’art.</w:t>
      </w:r>
      <w:r w:rsidRPr="00871907">
        <w:t xml:space="preserve"> </w:t>
      </w:r>
      <w:r>
        <w:t>1456</w:t>
      </w:r>
      <w:r w:rsidRPr="00871907">
        <w:t xml:space="preserve"> </w:t>
      </w:r>
      <w:r>
        <w:t>cod.</w:t>
      </w:r>
      <w:r w:rsidRPr="00871907">
        <w:t xml:space="preserve"> </w:t>
      </w:r>
      <w:r>
        <w:t>civ.,</w:t>
      </w:r>
      <w:r w:rsidRPr="00871907">
        <w:t xml:space="preserve"> </w:t>
      </w:r>
      <w:r>
        <w:t>per</w:t>
      </w:r>
      <w:r w:rsidRPr="00871907">
        <w:t xml:space="preserve"> </w:t>
      </w:r>
      <w:r>
        <w:t>fatto</w:t>
      </w:r>
      <w:r w:rsidRPr="00871907">
        <w:t xml:space="preserve"> </w:t>
      </w:r>
      <w:r>
        <w:t>e</w:t>
      </w:r>
      <w:r w:rsidRPr="00871907">
        <w:t xml:space="preserve"> </w:t>
      </w:r>
      <w:r>
        <w:t>colpa del</w:t>
      </w:r>
      <w:r w:rsidRPr="00871907">
        <w:t xml:space="preserve"> </w:t>
      </w:r>
      <w:r>
        <w:t>Fornitore,</w:t>
      </w:r>
      <w:r w:rsidRPr="00871907">
        <w:t xml:space="preserve"> </w:t>
      </w:r>
      <w:r>
        <w:t>che</w:t>
      </w:r>
      <w:r w:rsidRPr="00871907">
        <w:t xml:space="preserve"> </w:t>
      </w:r>
      <w:r>
        <w:t>sarà</w:t>
      </w:r>
      <w:r w:rsidRPr="00871907">
        <w:t xml:space="preserve"> </w:t>
      </w:r>
      <w:r>
        <w:t>conseguentemente</w:t>
      </w:r>
      <w:r w:rsidRPr="00871907">
        <w:t xml:space="preserve"> </w:t>
      </w:r>
      <w:r>
        <w:t>tenuto</w:t>
      </w:r>
      <w:r w:rsidRPr="00871907">
        <w:t xml:space="preserve"> </w:t>
      </w:r>
      <w:r>
        <w:t>al</w:t>
      </w:r>
      <w:r w:rsidRPr="00871907">
        <w:t xml:space="preserve"> </w:t>
      </w:r>
      <w:r>
        <w:t>risarcimento</w:t>
      </w:r>
      <w:r w:rsidRPr="00871907">
        <w:t xml:space="preserve"> </w:t>
      </w:r>
      <w:r>
        <w:t>di</w:t>
      </w:r>
      <w:r w:rsidRPr="00871907">
        <w:t xml:space="preserve"> </w:t>
      </w:r>
      <w:r>
        <w:t>tutti</w:t>
      </w:r>
      <w:r w:rsidRPr="00871907">
        <w:t xml:space="preserve"> </w:t>
      </w:r>
      <w:r>
        <w:t>i</w:t>
      </w:r>
      <w:r w:rsidRPr="00871907">
        <w:t xml:space="preserve"> </w:t>
      </w:r>
      <w:r>
        <w:t>danni</w:t>
      </w:r>
      <w:r w:rsidRPr="00871907">
        <w:t xml:space="preserve"> </w:t>
      </w:r>
      <w:r>
        <w:t>derivanti dalla</w:t>
      </w:r>
      <w:r w:rsidRPr="00871907">
        <w:t xml:space="preserve"> </w:t>
      </w:r>
      <w:r>
        <w:t>risoluzione</w:t>
      </w:r>
      <w:r w:rsidRPr="00871907">
        <w:t xml:space="preserve"> </w:t>
      </w:r>
      <w:r>
        <w:t>e</w:t>
      </w:r>
      <w:r w:rsidRPr="00871907">
        <w:t xml:space="preserve"> </w:t>
      </w:r>
      <w:r>
        <w:t>con</w:t>
      </w:r>
      <w:r w:rsidRPr="00871907">
        <w:t xml:space="preserve"> </w:t>
      </w:r>
      <w:r>
        <w:t>facoltà dell’Amministrazione contraente</w:t>
      </w:r>
      <w:r w:rsidRPr="00871907">
        <w:t xml:space="preserve"> </w:t>
      </w:r>
      <w:r>
        <w:t>di</w:t>
      </w:r>
      <w:r w:rsidRPr="00871907">
        <w:t xml:space="preserve"> </w:t>
      </w:r>
      <w:r>
        <w:t>incamerare</w:t>
      </w:r>
      <w:r w:rsidRPr="00871907">
        <w:t xml:space="preserve"> </w:t>
      </w:r>
      <w:r>
        <w:t>la</w:t>
      </w:r>
      <w:r w:rsidRPr="00871907">
        <w:t xml:space="preserve"> </w:t>
      </w:r>
      <w:r>
        <w:t xml:space="preserve">garanzia </w:t>
      </w:r>
      <w:r w:rsidRPr="00871907">
        <w:t>prestata.</w:t>
      </w:r>
    </w:p>
    <w:p w:rsidR="001E23E1" w:rsidRDefault="00807DA6" w:rsidP="00E45F05">
      <w:pPr>
        <w:pStyle w:val="Titolo1"/>
        <w:numPr>
          <w:ilvl w:val="0"/>
          <w:numId w:val="2"/>
        </w:numPr>
      </w:pPr>
      <w:bookmarkStart w:id="17" w:name="_Toc203415445"/>
      <w:r>
        <w:t>TRACCIABILITÀ</w:t>
      </w:r>
      <w:r>
        <w:rPr>
          <w:spacing w:val="-8"/>
        </w:rPr>
        <w:t xml:space="preserve"> </w:t>
      </w:r>
      <w:r>
        <w:t>DEI</w:t>
      </w:r>
      <w:r>
        <w:rPr>
          <w:spacing w:val="-8"/>
        </w:rPr>
        <w:t xml:space="preserve"> </w:t>
      </w:r>
      <w:r>
        <w:t>FLUSSI</w:t>
      </w:r>
      <w:r>
        <w:rPr>
          <w:spacing w:val="-7"/>
        </w:rPr>
        <w:t xml:space="preserve"> </w:t>
      </w:r>
      <w:r>
        <w:rPr>
          <w:spacing w:val="-2"/>
        </w:rPr>
        <w:t>FINANZIARI</w:t>
      </w:r>
      <w:bookmarkEnd w:id="17"/>
    </w:p>
    <w:p w:rsidR="001E23E1" w:rsidRDefault="00807DA6" w:rsidP="00955607">
      <w:pPr>
        <w:pStyle w:val="formattazionecontratto"/>
        <w:numPr>
          <w:ilvl w:val="1"/>
          <w:numId w:val="2"/>
        </w:numPr>
        <w:ind w:left="1004" w:right="287" w:hanging="720"/>
      </w:pPr>
      <w:r>
        <w:t>Ai sensi e</w:t>
      </w:r>
      <w:r w:rsidRPr="00871907">
        <w:t xml:space="preserve"> </w:t>
      </w:r>
      <w:r>
        <w:t>per</w:t>
      </w:r>
      <w:r w:rsidRPr="00871907">
        <w:t xml:space="preserve"> </w:t>
      </w:r>
      <w:r>
        <w:t>gli</w:t>
      </w:r>
      <w:r w:rsidRPr="00871907">
        <w:t xml:space="preserve"> </w:t>
      </w:r>
      <w:r>
        <w:t>effetti</w:t>
      </w:r>
      <w:r w:rsidRPr="00871907">
        <w:t xml:space="preserve"> </w:t>
      </w:r>
      <w:r>
        <w:t>dell’art.</w:t>
      </w:r>
      <w:r w:rsidRPr="00871907">
        <w:t xml:space="preserve"> </w:t>
      </w:r>
      <w:r>
        <w:t>3,</w:t>
      </w:r>
      <w:r w:rsidRPr="00871907">
        <w:t xml:space="preserve"> </w:t>
      </w:r>
      <w:r>
        <w:t>comma</w:t>
      </w:r>
      <w:r w:rsidRPr="00871907">
        <w:t xml:space="preserve"> </w:t>
      </w:r>
      <w:r>
        <w:t>8,</w:t>
      </w:r>
      <w:r w:rsidRPr="00871907">
        <w:t xml:space="preserve"> </w:t>
      </w:r>
      <w:r>
        <w:t>della</w:t>
      </w:r>
      <w:r w:rsidRPr="00871907">
        <w:t xml:space="preserve"> </w:t>
      </w:r>
      <w:r>
        <w:t>Legge</w:t>
      </w:r>
      <w:r w:rsidRPr="00871907">
        <w:t xml:space="preserve"> </w:t>
      </w:r>
      <w:r>
        <w:t>13</w:t>
      </w:r>
      <w:r w:rsidRPr="00871907">
        <w:t xml:space="preserve"> </w:t>
      </w:r>
      <w:r>
        <w:t>agosto</w:t>
      </w:r>
      <w:r w:rsidRPr="00871907">
        <w:t xml:space="preserve"> </w:t>
      </w:r>
      <w:r>
        <w:t>2010</w:t>
      </w:r>
      <w:r w:rsidRPr="00871907">
        <w:t xml:space="preserve"> </w:t>
      </w:r>
      <w:r>
        <w:t>n.</w:t>
      </w:r>
      <w:r w:rsidRPr="00871907">
        <w:t xml:space="preserve"> </w:t>
      </w:r>
      <w:r>
        <w:t>136,</w:t>
      </w:r>
      <w:r w:rsidRPr="00871907">
        <w:t xml:space="preserve"> </w:t>
      </w:r>
      <w:r>
        <w:t>il</w:t>
      </w:r>
      <w:r w:rsidRPr="00871907">
        <w:t xml:space="preserve"> </w:t>
      </w:r>
      <w:r>
        <w:t>Fornitore</w:t>
      </w:r>
      <w:r w:rsidRPr="00871907">
        <w:t xml:space="preserve"> </w:t>
      </w:r>
      <w:r>
        <w:t>si impegna</w:t>
      </w:r>
      <w:r w:rsidRPr="00871907">
        <w:t xml:space="preserve"> </w:t>
      </w:r>
      <w:r>
        <w:t>a</w:t>
      </w:r>
      <w:r w:rsidRPr="00871907">
        <w:t xml:space="preserve"> </w:t>
      </w:r>
      <w:r>
        <w:t>rispettare</w:t>
      </w:r>
      <w:r w:rsidRPr="00871907">
        <w:t xml:space="preserve"> </w:t>
      </w:r>
      <w:r>
        <w:t>puntualmente</w:t>
      </w:r>
      <w:r w:rsidRPr="00871907">
        <w:t xml:space="preserve"> </w:t>
      </w:r>
      <w:r>
        <w:t>quanto</w:t>
      </w:r>
      <w:r w:rsidRPr="00871907">
        <w:t xml:space="preserve"> </w:t>
      </w:r>
      <w:r>
        <w:t>previsto</w:t>
      </w:r>
      <w:r w:rsidRPr="00871907">
        <w:t xml:space="preserve"> </w:t>
      </w:r>
      <w:r>
        <w:t>dalla</w:t>
      </w:r>
      <w:r w:rsidRPr="00871907">
        <w:t xml:space="preserve"> </w:t>
      </w:r>
      <w:r>
        <w:t>predetta</w:t>
      </w:r>
      <w:r w:rsidRPr="00871907">
        <w:t xml:space="preserve"> </w:t>
      </w:r>
      <w:r>
        <w:t>disposizione</w:t>
      </w:r>
      <w:r w:rsidRPr="00871907">
        <w:t xml:space="preserve"> </w:t>
      </w:r>
      <w:r>
        <w:t>in</w:t>
      </w:r>
      <w:r w:rsidRPr="00871907">
        <w:t xml:space="preserve"> </w:t>
      </w:r>
      <w:r>
        <w:t>ordine agli obblighi di tracciabilità dei flussi finanziari.</w:t>
      </w:r>
    </w:p>
    <w:p w:rsidR="001E23E1" w:rsidRDefault="00807DA6" w:rsidP="00955607">
      <w:pPr>
        <w:pStyle w:val="formattazionecontratto"/>
        <w:numPr>
          <w:ilvl w:val="1"/>
          <w:numId w:val="2"/>
        </w:numPr>
        <w:ind w:left="1004" w:right="287" w:hanging="720"/>
      </w:pPr>
      <w:r>
        <w:t>Ferme restando le ulteriori ipotesi di risoluzione previste dal presente contratto, si conviene che</w:t>
      </w:r>
      <w:r w:rsidRPr="00871907">
        <w:t xml:space="preserve"> </w:t>
      </w:r>
      <w:r>
        <w:t>l’Amministrazione</w:t>
      </w:r>
      <w:r w:rsidRPr="00871907">
        <w:t xml:space="preserve"> </w:t>
      </w:r>
      <w:r>
        <w:t>Contraente,</w:t>
      </w:r>
      <w:r w:rsidRPr="00871907">
        <w:t xml:space="preserve"> </w:t>
      </w:r>
      <w:r>
        <w:t>in</w:t>
      </w:r>
      <w:r w:rsidRPr="00871907">
        <w:t xml:space="preserve"> </w:t>
      </w:r>
      <w:r>
        <w:t>ottemperanza</w:t>
      </w:r>
      <w:r w:rsidRPr="00871907">
        <w:t xml:space="preserve"> </w:t>
      </w:r>
      <w:r>
        <w:t>a</w:t>
      </w:r>
      <w:r w:rsidRPr="00871907">
        <w:t xml:space="preserve"> </w:t>
      </w:r>
      <w:r>
        <w:t>quanto</w:t>
      </w:r>
      <w:r w:rsidRPr="00871907">
        <w:t xml:space="preserve"> </w:t>
      </w:r>
      <w:r>
        <w:t>disposto</w:t>
      </w:r>
      <w:r w:rsidRPr="00871907">
        <w:t xml:space="preserve"> </w:t>
      </w:r>
      <w:r>
        <w:t>dall’art.</w:t>
      </w:r>
      <w:r w:rsidRPr="00871907">
        <w:t xml:space="preserve"> </w:t>
      </w:r>
      <w:r>
        <w:t>3,</w:t>
      </w:r>
      <w:r w:rsidRPr="00871907">
        <w:t xml:space="preserve"> </w:t>
      </w:r>
      <w:r>
        <w:t>comma 9 bis della Legge 13 agosto 2010 n. 136, senza bisogno di assegnare previamente alcun termine per l’adempimento, potrà risolvere di diritto il presente contratto ai sensi dell’art. 1456 cod. civ., nonché ai sensi dell’art. 1360 cod. civ., previa dichiarazione da</w:t>
      </w:r>
      <w:r w:rsidRPr="00871907">
        <w:t xml:space="preserve"> </w:t>
      </w:r>
      <w:r>
        <w:t>comunicarsi</w:t>
      </w:r>
      <w:r w:rsidRPr="00871907">
        <w:t xml:space="preserve"> </w:t>
      </w:r>
      <w:r>
        <w:t>al</w:t>
      </w:r>
      <w:r w:rsidRPr="00871907">
        <w:t xml:space="preserve"> </w:t>
      </w:r>
      <w:r>
        <w:t>Fornitore</w:t>
      </w:r>
      <w:r w:rsidRPr="00871907">
        <w:t xml:space="preserve"> </w:t>
      </w:r>
      <w:r>
        <w:t>con</w:t>
      </w:r>
      <w:r w:rsidRPr="00871907">
        <w:t xml:space="preserve"> </w:t>
      </w:r>
      <w:r>
        <w:t>raccomandata</w:t>
      </w:r>
      <w:r w:rsidRPr="00871907">
        <w:t xml:space="preserve"> </w:t>
      </w:r>
      <w:r>
        <w:t>a/r</w:t>
      </w:r>
      <w:r w:rsidRPr="00871907">
        <w:t xml:space="preserve"> </w:t>
      </w:r>
      <w:r>
        <w:t>qualora</w:t>
      </w:r>
      <w:r w:rsidRPr="00871907">
        <w:t xml:space="preserve"> </w:t>
      </w:r>
      <w:r>
        <w:t>le</w:t>
      </w:r>
      <w:r w:rsidRPr="00871907">
        <w:t xml:space="preserve"> </w:t>
      </w:r>
      <w:r>
        <w:t>transazioni</w:t>
      </w:r>
      <w:r w:rsidRPr="00871907">
        <w:t xml:space="preserve"> </w:t>
      </w:r>
      <w:r>
        <w:t>siano</w:t>
      </w:r>
      <w:r w:rsidRPr="00871907">
        <w:t xml:space="preserve"> </w:t>
      </w:r>
      <w:r>
        <w:t>eseguite</w:t>
      </w:r>
      <w:r w:rsidRPr="00871907">
        <w:t xml:space="preserve"> </w:t>
      </w:r>
      <w:r>
        <w:t>senza avvalersi</w:t>
      </w:r>
      <w:r w:rsidRPr="00871907">
        <w:t xml:space="preserve"> </w:t>
      </w:r>
      <w:r>
        <w:t>del</w:t>
      </w:r>
      <w:r w:rsidRPr="00871907">
        <w:t xml:space="preserve"> </w:t>
      </w:r>
      <w:r>
        <w:t>bonifico</w:t>
      </w:r>
      <w:r w:rsidRPr="00871907">
        <w:t xml:space="preserve"> </w:t>
      </w:r>
      <w:r>
        <w:t>bancario</w:t>
      </w:r>
      <w:r w:rsidRPr="00871907">
        <w:t xml:space="preserve"> </w:t>
      </w:r>
      <w:r>
        <w:t>o</w:t>
      </w:r>
      <w:r w:rsidRPr="00871907">
        <w:t xml:space="preserve"> </w:t>
      </w:r>
      <w:r>
        <w:t>postale</w:t>
      </w:r>
      <w:r w:rsidRPr="00871907">
        <w:t xml:space="preserve"> </w:t>
      </w:r>
      <w:r>
        <w:t>ovvero</w:t>
      </w:r>
      <w:r w:rsidRPr="00871907">
        <w:t xml:space="preserve"> </w:t>
      </w:r>
      <w:r>
        <w:t>degli</w:t>
      </w:r>
      <w:r w:rsidRPr="00871907">
        <w:t xml:space="preserve"> </w:t>
      </w:r>
      <w:r>
        <w:t>altri</w:t>
      </w:r>
      <w:r w:rsidRPr="00871907">
        <w:t xml:space="preserve"> </w:t>
      </w:r>
      <w:r>
        <w:t>strumenti</w:t>
      </w:r>
      <w:r w:rsidRPr="00871907">
        <w:t xml:space="preserve"> </w:t>
      </w:r>
      <w:r>
        <w:t>idonei</w:t>
      </w:r>
      <w:r w:rsidRPr="00871907">
        <w:t xml:space="preserve"> </w:t>
      </w:r>
      <w:r>
        <w:t>a</w:t>
      </w:r>
      <w:r w:rsidRPr="00871907">
        <w:t xml:space="preserve"> </w:t>
      </w:r>
      <w:r>
        <w:t>consentire</w:t>
      </w:r>
      <w:r w:rsidRPr="00871907">
        <w:t xml:space="preserve"> </w:t>
      </w:r>
      <w:r>
        <w:t>la piena tracciabilità delle operazioni ai sensi della Legge 13 agosto 2010 n. 136.</w:t>
      </w:r>
    </w:p>
    <w:p w:rsidR="001E23E1" w:rsidRDefault="00807DA6" w:rsidP="00955607">
      <w:pPr>
        <w:pStyle w:val="formattazionecontratto"/>
        <w:numPr>
          <w:ilvl w:val="1"/>
          <w:numId w:val="2"/>
        </w:numPr>
        <w:ind w:left="1004" w:right="287" w:hanging="720"/>
      </w:pPr>
      <w:r>
        <w:t>Il</w:t>
      </w:r>
      <w:r w:rsidRPr="00871907">
        <w:t xml:space="preserve"> </w:t>
      </w:r>
      <w:r>
        <w:t>Fornitore,</w:t>
      </w:r>
      <w:r w:rsidRPr="00871907">
        <w:t xml:space="preserve"> </w:t>
      </w:r>
      <w:r>
        <w:t>nella</w:t>
      </w:r>
      <w:r w:rsidRPr="00871907">
        <w:t xml:space="preserve"> </w:t>
      </w:r>
      <w:r>
        <w:t>sua</w:t>
      </w:r>
      <w:r w:rsidRPr="00871907">
        <w:t xml:space="preserve"> </w:t>
      </w:r>
      <w:r>
        <w:t>qualità</w:t>
      </w:r>
      <w:r w:rsidRPr="00871907">
        <w:t xml:space="preserve"> </w:t>
      </w:r>
      <w:r>
        <w:t>di</w:t>
      </w:r>
      <w:r w:rsidRPr="00871907">
        <w:t xml:space="preserve"> </w:t>
      </w:r>
      <w:r>
        <w:t>appaltatore,</w:t>
      </w:r>
      <w:r w:rsidRPr="00871907">
        <w:t xml:space="preserve"> </w:t>
      </w:r>
      <w:r>
        <w:t>si</w:t>
      </w:r>
      <w:r w:rsidRPr="00871907">
        <w:t xml:space="preserve"> </w:t>
      </w:r>
      <w:r>
        <w:t>obbliga,</w:t>
      </w:r>
      <w:r w:rsidRPr="00871907">
        <w:t xml:space="preserve"> </w:t>
      </w:r>
      <w:r>
        <w:t>a</w:t>
      </w:r>
      <w:r w:rsidRPr="00871907">
        <w:t xml:space="preserve"> </w:t>
      </w:r>
      <w:r>
        <w:t>mente</w:t>
      </w:r>
      <w:r w:rsidRPr="00871907">
        <w:t xml:space="preserve"> </w:t>
      </w:r>
      <w:r>
        <w:t>dell’art.</w:t>
      </w:r>
      <w:r w:rsidRPr="00871907">
        <w:t xml:space="preserve"> </w:t>
      </w:r>
      <w:r>
        <w:t>3,</w:t>
      </w:r>
      <w:r w:rsidRPr="00871907">
        <w:t xml:space="preserve"> </w:t>
      </w:r>
      <w:r>
        <w:t>comma</w:t>
      </w:r>
      <w:r w:rsidRPr="00871907">
        <w:t xml:space="preserve"> </w:t>
      </w:r>
      <w:r>
        <w:t>8,</w:t>
      </w:r>
      <w:r w:rsidRPr="00871907">
        <w:t xml:space="preserve"> </w:t>
      </w:r>
      <w:r>
        <w:t>secondo periodo della Legge 13 agosto 2010 n. 136, ad inserire nei contratti sottoscritti con i subappaltatori o i subcontraenti, a pena di nullità assoluta, un’apposita clausola con la quale ciascuno di essi assume gli obblighi di tracciabilità dei flussi finanziari di cui alla Legge 13 agosto 2010 n. 136.</w:t>
      </w:r>
    </w:p>
    <w:p w:rsidR="001E23E1" w:rsidRDefault="00807DA6" w:rsidP="00955607">
      <w:pPr>
        <w:pStyle w:val="formattazionecontratto"/>
        <w:numPr>
          <w:ilvl w:val="1"/>
          <w:numId w:val="2"/>
        </w:numPr>
        <w:ind w:left="1004" w:right="287" w:hanging="720"/>
      </w:pPr>
      <w:r>
        <w:t>Il Fornitore, il subappaltatore o il subcontraente che ha notizia dell’inadempimento della propria controparte agli obblighi di tracciabilità finanziaria di cui alla norma sopra richiamata</w:t>
      </w:r>
      <w:r w:rsidRPr="00871907">
        <w:t xml:space="preserve"> </w:t>
      </w:r>
      <w:r>
        <w:t>è</w:t>
      </w:r>
      <w:r w:rsidRPr="00871907">
        <w:t xml:space="preserve"> </w:t>
      </w:r>
      <w:r>
        <w:t>tenuto</w:t>
      </w:r>
      <w:r w:rsidRPr="00871907">
        <w:t xml:space="preserve"> </w:t>
      </w:r>
      <w:r>
        <w:t>a</w:t>
      </w:r>
      <w:r w:rsidRPr="00871907">
        <w:t xml:space="preserve"> </w:t>
      </w:r>
      <w:r>
        <w:t>darne</w:t>
      </w:r>
      <w:r w:rsidRPr="00871907">
        <w:t xml:space="preserve"> </w:t>
      </w:r>
      <w:r>
        <w:t>immediata</w:t>
      </w:r>
      <w:r w:rsidRPr="00871907">
        <w:t xml:space="preserve"> </w:t>
      </w:r>
      <w:r>
        <w:t>comunicazione</w:t>
      </w:r>
      <w:r w:rsidRPr="00871907">
        <w:t xml:space="preserve"> </w:t>
      </w:r>
      <w:r>
        <w:t>all’Amministrazione</w:t>
      </w:r>
      <w:r w:rsidRPr="00871907">
        <w:t xml:space="preserve"> </w:t>
      </w:r>
      <w:r>
        <w:t>Contraente</w:t>
      </w:r>
      <w:r w:rsidRPr="00871907">
        <w:t xml:space="preserve"> </w:t>
      </w:r>
      <w:r>
        <w:t>e alla Prefettura – Ufficio Territoriale del Governo della provincia ove ha sede l’Amministrazione medesima.</w:t>
      </w:r>
    </w:p>
    <w:p w:rsidR="001E23E1" w:rsidRDefault="00807DA6" w:rsidP="00955607">
      <w:pPr>
        <w:pStyle w:val="formattazionecontratto"/>
        <w:numPr>
          <w:ilvl w:val="1"/>
          <w:numId w:val="2"/>
        </w:numPr>
        <w:ind w:left="1004" w:right="287" w:hanging="720"/>
      </w:pPr>
      <w:r>
        <w:t>Il Fornitore, si obbliga e garantisce che nei contratti sottoscritti con i subappaltatori e i subcontraenti, verrà assunta dalle predette controparti l’obbligazione specifica di risoluzione di diritto del relativo rapporto contrattuale nel caso di mancato utilizzo del bonifico bancario o postale ovvero degli strumenti idonei a consentire la piena tracciabilità dei flussi finanziari.</w:t>
      </w:r>
    </w:p>
    <w:p w:rsidR="001E23E1" w:rsidRDefault="00807DA6" w:rsidP="00955607">
      <w:pPr>
        <w:pStyle w:val="formattazionecontratto"/>
        <w:numPr>
          <w:ilvl w:val="1"/>
          <w:numId w:val="2"/>
        </w:numPr>
        <w:ind w:left="1004" w:right="277" w:hanging="720"/>
      </w:pPr>
      <w:r>
        <w:t>L’Amministrazione Contraente verificherà che nei contratti di subappalto sia inserita, a pena di nullità assoluta del contratto, un’apposita clausola con la quale il subappaltatore assume</w:t>
      </w:r>
      <w:r w:rsidRPr="00871907">
        <w:t xml:space="preserve"> </w:t>
      </w:r>
      <w:r>
        <w:t xml:space="preserve">gli obblighi di tracciabilità dei flussi finanziari di cui alla surrichiamata Legge. Con </w:t>
      </w:r>
      <w:r>
        <w:lastRenderedPageBreak/>
        <w:t>riferimento</w:t>
      </w:r>
      <w:r w:rsidRPr="00871907">
        <w:t xml:space="preserve"> </w:t>
      </w:r>
      <w:r>
        <w:t>ai</w:t>
      </w:r>
      <w:r w:rsidRPr="00871907">
        <w:t xml:space="preserve"> </w:t>
      </w:r>
      <w:r>
        <w:t>contratti</w:t>
      </w:r>
      <w:r w:rsidRPr="00871907">
        <w:t xml:space="preserve"> </w:t>
      </w:r>
      <w:r>
        <w:t>di</w:t>
      </w:r>
      <w:r w:rsidRPr="00871907">
        <w:t xml:space="preserve"> </w:t>
      </w:r>
      <w:r>
        <w:t>subfornitura,</w:t>
      </w:r>
      <w:r w:rsidRPr="00871907">
        <w:t xml:space="preserve"> </w:t>
      </w:r>
      <w:r>
        <w:t>il</w:t>
      </w:r>
      <w:r w:rsidRPr="00871907">
        <w:t xml:space="preserve"> </w:t>
      </w:r>
      <w:r>
        <w:t>Fornitore</w:t>
      </w:r>
      <w:r w:rsidRPr="00871907">
        <w:t xml:space="preserve"> </w:t>
      </w:r>
      <w:r>
        <w:t>si</w:t>
      </w:r>
      <w:r w:rsidRPr="00871907">
        <w:t xml:space="preserve"> </w:t>
      </w:r>
      <w:r>
        <w:t>obbliga</w:t>
      </w:r>
      <w:r w:rsidRPr="00871907">
        <w:t xml:space="preserve"> </w:t>
      </w:r>
      <w:r>
        <w:t>a</w:t>
      </w:r>
      <w:r w:rsidRPr="00871907">
        <w:t xml:space="preserve"> </w:t>
      </w:r>
      <w:r>
        <w:t>trasmettere</w:t>
      </w:r>
      <w:r w:rsidRPr="00871907">
        <w:t xml:space="preserve"> </w:t>
      </w:r>
      <w:r>
        <w:t>alla</w:t>
      </w:r>
      <w:r w:rsidR="00871907">
        <w:t xml:space="preserve"> </w:t>
      </w:r>
      <w:r>
        <w:t>Committente, oltre alle informazioni sui sub-contratti di cui all’art. 105, comma 2, anche apposita dichiarazione resa ai sensi del DPR 445/2000, attestante che nel relativo subcontratto,</w:t>
      </w:r>
      <w:r w:rsidRPr="00871907">
        <w:rPr>
          <w:spacing w:val="-12"/>
        </w:rPr>
        <w:t xml:space="preserve"> </w:t>
      </w:r>
      <w:r>
        <w:t>sia</w:t>
      </w:r>
      <w:r w:rsidRPr="00871907">
        <w:rPr>
          <w:spacing w:val="-11"/>
        </w:rPr>
        <w:t xml:space="preserve"> </w:t>
      </w:r>
      <w:r>
        <w:t>stata</w:t>
      </w:r>
      <w:r w:rsidRPr="00871907">
        <w:rPr>
          <w:spacing w:val="-11"/>
        </w:rPr>
        <w:t xml:space="preserve"> </w:t>
      </w:r>
      <w:r>
        <w:t>inserita,</w:t>
      </w:r>
      <w:r w:rsidRPr="00871907">
        <w:rPr>
          <w:spacing w:val="-12"/>
        </w:rPr>
        <w:t xml:space="preserve"> </w:t>
      </w:r>
      <w:r>
        <w:t>a</w:t>
      </w:r>
      <w:r w:rsidRPr="00871907">
        <w:rPr>
          <w:spacing w:val="-11"/>
        </w:rPr>
        <w:t xml:space="preserve"> </w:t>
      </w:r>
      <w:r>
        <w:t>pena</w:t>
      </w:r>
      <w:r w:rsidRPr="00871907">
        <w:rPr>
          <w:spacing w:val="-11"/>
        </w:rPr>
        <w:t xml:space="preserve"> </w:t>
      </w:r>
      <w:r>
        <w:t>di</w:t>
      </w:r>
      <w:r w:rsidRPr="00871907">
        <w:rPr>
          <w:spacing w:val="-12"/>
        </w:rPr>
        <w:t xml:space="preserve"> </w:t>
      </w:r>
      <w:r>
        <w:t>nullità</w:t>
      </w:r>
      <w:r w:rsidRPr="00871907">
        <w:rPr>
          <w:spacing w:val="-11"/>
        </w:rPr>
        <w:t xml:space="preserve"> </w:t>
      </w:r>
      <w:r>
        <w:t>assoluta,</w:t>
      </w:r>
      <w:r w:rsidRPr="00871907">
        <w:rPr>
          <w:spacing w:val="-11"/>
        </w:rPr>
        <w:t xml:space="preserve"> </w:t>
      </w:r>
      <w:r>
        <w:t>un’apposita</w:t>
      </w:r>
      <w:r w:rsidRPr="00871907">
        <w:rPr>
          <w:spacing w:val="-12"/>
        </w:rPr>
        <w:t xml:space="preserve"> </w:t>
      </w:r>
      <w:r>
        <w:t>clausola</w:t>
      </w:r>
      <w:r w:rsidRPr="00871907">
        <w:rPr>
          <w:spacing w:val="-11"/>
        </w:rPr>
        <w:t xml:space="preserve"> </w:t>
      </w:r>
      <w:r>
        <w:t>con</w:t>
      </w:r>
      <w:r w:rsidRPr="00871907">
        <w:rPr>
          <w:spacing w:val="-11"/>
        </w:rPr>
        <w:t xml:space="preserve"> </w:t>
      </w:r>
      <w:r>
        <w:t>la</w:t>
      </w:r>
      <w:r w:rsidRPr="00871907">
        <w:rPr>
          <w:spacing w:val="-11"/>
        </w:rPr>
        <w:t xml:space="preserve"> </w:t>
      </w:r>
      <w:r>
        <w:t>quale il subcontraente assume gli obblighi di tracciabilità dei flussi finanziari di cui alla surrichiamata Legge, restando inteso che l’Amministrazione Contraente, si riserva di procedere</w:t>
      </w:r>
      <w:r w:rsidRPr="00871907">
        <w:rPr>
          <w:spacing w:val="-11"/>
        </w:rPr>
        <w:t xml:space="preserve"> </w:t>
      </w:r>
      <w:r>
        <w:t>a</w:t>
      </w:r>
      <w:r w:rsidRPr="00871907">
        <w:rPr>
          <w:spacing w:val="-9"/>
        </w:rPr>
        <w:t xml:space="preserve"> </w:t>
      </w:r>
      <w:r>
        <w:t>verifiche</w:t>
      </w:r>
      <w:r w:rsidRPr="00871907">
        <w:rPr>
          <w:spacing w:val="-10"/>
        </w:rPr>
        <w:t xml:space="preserve"> </w:t>
      </w:r>
      <w:r>
        <w:t>a</w:t>
      </w:r>
      <w:r w:rsidRPr="00871907">
        <w:rPr>
          <w:spacing w:val="-9"/>
        </w:rPr>
        <w:t xml:space="preserve"> </w:t>
      </w:r>
      <w:r>
        <w:t>campione</w:t>
      </w:r>
      <w:r w:rsidRPr="00871907">
        <w:rPr>
          <w:spacing w:val="-9"/>
        </w:rPr>
        <w:t xml:space="preserve"> </w:t>
      </w:r>
      <w:r>
        <w:t>sulla</w:t>
      </w:r>
      <w:r w:rsidRPr="00871907">
        <w:rPr>
          <w:spacing w:val="-10"/>
        </w:rPr>
        <w:t xml:space="preserve"> </w:t>
      </w:r>
      <w:r>
        <w:t>presenza</w:t>
      </w:r>
      <w:r w:rsidRPr="00871907">
        <w:rPr>
          <w:spacing w:val="-9"/>
        </w:rPr>
        <w:t xml:space="preserve"> </w:t>
      </w:r>
      <w:r>
        <w:t>di</w:t>
      </w:r>
      <w:r w:rsidRPr="00871907">
        <w:rPr>
          <w:spacing w:val="-10"/>
        </w:rPr>
        <w:t xml:space="preserve"> </w:t>
      </w:r>
      <w:r>
        <w:t>quanto</w:t>
      </w:r>
      <w:r w:rsidRPr="00871907">
        <w:rPr>
          <w:spacing w:val="-9"/>
        </w:rPr>
        <w:t xml:space="preserve"> </w:t>
      </w:r>
      <w:r>
        <w:t>attestato,</w:t>
      </w:r>
      <w:r w:rsidRPr="00871907">
        <w:rPr>
          <w:spacing w:val="-9"/>
        </w:rPr>
        <w:t xml:space="preserve"> </w:t>
      </w:r>
      <w:r>
        <w:t>richiedendo</w:t>
      </w:r>
      <w:r w:rsidRPr="00871907">
        <w:rPr>
          <w:spacing w:val="-10"/>
        </w:rPr>
        <w:t xml:space="preserve"> </w:t>
      </w:r>
      <w:r>
        <w:t>all’uopo la</w:t>
      </w:r>
      <w:r w:rsidRPr="00871907">
        <w:rPr>
          <w:spacing w:val="-3"/>
        </w:rPr>
        <w:t xml:space="preserve"> </w:t>
      </w:r>
      <w:r>
        <w:t>produzione</w:t>
      </w:r>
      <w:r w:rsidRPr="00871907">
        <w:rPr>
          <w:spacing w:val="-4"/>
        </w:rPr>
        <w:t xml:space="preserve"> </w:t>
      </w:r>
      <w:r>
        <w:t>degli</w:t>
      </w:r>
      <w:r w:rsidRPr="00871907">
        <w:rPr>
          <w:spacing w:val="-4"/>
        </w:rPr>
        <w:t xml:space="preserve"> </w:t>
      </w:r>
      <w:r>
        <w:t>eventuali</w:t>
      </w:r>
      <w:r w:rsidRPr="00871907">
        <w:rPr>
          <w:spacing w:val="-3"/>
        </w:rPr>
        <w:t xml:space="preserve"> </w:t>
      </w:r>
      <w:r>
        <w:t>sub-contratti</w:t>
      </w:r>
      <w:r w:rsidRPr="00871907">
        <w:rPr>
          <w:spacing w:val="-4"/>
        </w:rPr>
        <w:t xml:space="preserve"> </w:t>
      </w:r>
      <w:r>
        <w:t>stipulati,</w:t>
      </w:r>
      <w:r w:rsidRPr="00871907">
        <w:rPr>
          <w:spacing w:val="-3"/>
        </w:rPr>
        <w:t xml:space="preserve"> </w:t>
      </w:r>
      <w:r>
        <w:t>e,</w:t>
      </w:r>
      <w:r w:rsidRPr="00871907">
        <w:rPr>
          <w:spacing w:val="-3"/>
        </w:rPr>
        <w:t xml:space="preserve"> </w:t>
      </w:r>
      <w:r>
        <w:t>di</w:t>
      </w:r>
      <w:r w:rsidRPr="00871907">
        <w:rPr>
          <w:spacing w:val="-2"/>
        </w:rPr>
        <w:t xml:space="preserve"> </w:t>
      </w:r>
      <w:r>
        <w:t>adottare,</w:t>
      </w:r>
      <w:r w:rsidRPr="00871907">
        <w:rPr>
          <w:spacing w:val="-3"/>
        </w:rPr>
        <w:t xml:space="preserve"> </w:t>
      </w:r>
      <w:r>
        <w:t>all’esito</w:t>
      </w:r>
      <w:r w:rsidRPr="00871907">
        <w:rPr>
          <w:spacing w:val="-3"/>
        </w:rPr>
        <w:t xml:space="preserve"> </w:t>
      </w:r>
      <w:r>
        <w:t>dell’espletata verifica ogni più opportuna determinazione, ai sensi di legge e di contratto.</w:t>
      </w:r>
    </w:p>
    <w:p w:rsidR="001E23E1" w:rsidRDefault="00807DA6" w:rsidP="00955607">
      <w:pPr>
        <w:pStyle w:val="formattazionecontratto"/>
        <w:numPr>
          <w:ilvl w:val="1"/>
          <w:numId w:val="2"/>
        </w:numPr>
        <w:ind w:left="1004" w:right="277" w:hanging="720"/>
      </w:pPr>
      <w:r>
        <w:t xml:space="preserve">Il Fornitore </w:t>
      </w:r>
      <w:r w:rsidR="00871907">
        <w:t>è tenuto</w:t>
      </w:r>
      <w:r>
        <w:t xml:space="preserve"> a comunicare tempestivamente e comunque entro e non oltre 7 giorni dalla/e variazione/i qualsivoglia variazione intervenuta in ordine ai dati relativi agli estremi identificativi del/i conto/i corrente/i dedicato/i nonché le generalità (nome e cognome) e il codice fiscale delle persone delegate ad operare su detto/i conto/i.</w:t>
      </w:r>
    </w:p>
    <w:p w:rsidR="001E23E1" w:rsidRDefault="00807DA6" w:rsidP="00D0042B">
      <w:pPr>
        <w:pStyle w:val="formattazionecontratto"/>
        <w:numPr>
          <w:ilvl w:val="1"/>
          <w:numId w:val="2"/>
        </w:numPr>
        <w:spacing w:after="240"/>
        <w:ind w:left="1004" w:right="278" w:hanging="720"/>
      </w:pPr>
      <w:r>
        <w:t>Ai</w:t>
      </w:r>
      <w:r w:rsidRPr="00871907">
        <w:t xml:space="preserve"> </w:t>
      </w:r>
      <w:r>
        <w:t>sensi</w:t>
      </w:r>
      <w:r w:rsidRPr="00871907">
        <w:t xml:space="preserve"> </w:t>
      </w:r>
      <w:r>
        <w:t>della</w:t>
      </w:r>
      <w:r w:rsidRPr="00871907">
        <w:t xml:space="preserve"> </w:t>
      </w:r>
      <w:r>
        <w:t>Determinazione</w:t>
      </w:r>
      <w:r w:rsidRPr="00871907">
        <w:t xml:space="preserve"> </w:t>
      </w:r>
      <w:r>
        <w:t>dell’AVCP</w:t>
      </w:r>
      <w:r w:rsidRPr="00871907">
        <w:t xml:space="preserve"> </w:t>
      </w:r>
      <w:r>
        <w:t>(ora</w:t>
      </w:r>
      <w:r w:rsidRPr="00871907">
        <w:t xml:space="preserve"> </w:t>
      </w:r>
      <w:r>
        <w:t>A.N.AC.)</w:t>
      </w:r>
      <w:r w:rsidRPr="00871907">
        <w:t xml:space="preserve"> </w:t>
      </w:r>
      <w:r>
        <w:t>n.</w:t>
      </w:r>
      <w:r w:rsidRPr="00871907">
        <w:t xml:space="preserve"> </w:t>
      </w:r>
      <w:r>
        <w:t>10</w:t>
      </w:r>
      <w:r w:rsidRPr="00871907">
        <w:t xml:space="preserve"> </w:t>
      </w:r>
      <w:r>
        <w:t>del</w:t>
      </w:r>
      <w:r w:rsidRPr="00871907">
        <w:t xml:space="preserve"> </w:t>
      </w:r>
      <w:r>
        <w:t>22</w:t>
      </w:r>
      <w:r w:rsidRPr="00871907">
        <w:t xml:space="preserve"> </w:t>
      </w:r>
      <w:r>
        <w:t>dicembre</w:t>
      </w:r>
      <w:r w:rsidRPr="00871907">
        <w:t xml:space="preserve"> </w:t>
      </w:r>
      <w:r>
        <w:t>2010,</w:t>
      </w:r>
      <w:r w:rsidRPr="00871907">
        <w:t xml:space="preserve"> </w:t>
      </w:r>
      <w:r>
        <w:t>il</w:t>
      </w:r>
      <w:r w:rsidRPr="00871907">
        <w:t xml:space="preserve"> </w:t>
      </w:r>
      <w:r>
        <w:t>Fornitore, in caso 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w:t>
      </w:r>
      <w:r w:rsidRPr="00871907">
        <w:t xml:space="preserve"> </w:t>
      </w:r>
      <w:r>
        <w:t>postale</w:t>
      </w:r>
      <w:r w:rsidRPr="00871907">
        <w:t xml:space="preserve"> </w:t>
      </w:r>
      <w:r>
        <w:t>sul/i</w:t>
      </w:r>
      <w:r w:rsidRPr="00871907">
        <w:t xml:space="preserve"> </w:t>
      </w:r>
      <w:r>
        <w:t>conto/i</w:t>
      </w:r>
      <w:r w:rsidRPr="00871907">
        <w:t xml:space="preserve"> </w:t>
      </w:r>
      <w:r>
        <w:t>corrente/i</w:t>
      </w:r>
      <w:r w:rsidRPr="00871907">
        <w:t xml:space="preserve"> </w:t>
      </w:r>
      <w:r>
        <w:t>dedicato/i</w:t>
      </w:r>
      <w:r w:rsidRPr="00871907">
        <w:t xml:space="preserve"> </w:t>
      </w:r>
      <w:r>
        <w:t>del Fornitore</w:t>
      </w:r>
      <w:r w:rsidRPr="00871907">
        <w:t xml:space="preserve"> </w:t>
      </w:r>
      <w:r>
        <w:t>medesimo</w:t>
      </w:r>
      <w:r w:rsidRPr="00871907">
        <w:t xml:space="preserve"> </w:t>
      </w:r>
      <w:r>
        <w:t>riportando il CIG/CUP dallo stesso comunicato.</w:t>
      </w:r>
    </w:p>
    <w:p w:rsidR="001E23E1" w:rsidRDefault="00807DA6" w:rsidP="00E45F05">
      <w:pPr>
        <w:pStyle w:val="Titolo1"/>
        <w:numPr>
          <w:ilvl w:val="0"/>
          <w:numId w:val="2"/>
        </w:numPr>
      </w:pPr>
      <w:bookmarkStart w:id="18" w:name="_Toc203415446"/>
      <w:r>
        <w:t>ONERI</w:t>
      </w:r>
      <w:r>
        <w:rPr>
          <w:spacing w:val="-6"/>
        </w:rPr>
        <w:t xml:space="preserve"> </w:t>
      </w:r>
      <w:r>
        <w:t>FISCALI</w:t>
      </w:r>
      <w:r>
        <w:rPr>
          <w:spacing w:val="-6"/>
        </w:rPr>
        <w:t xml:space="preserve"> </w:t>
      </w:r>
      <w:r>
        <w:t>E</w:t>
      </w:r>
      <w:r>
        <w:rPr>
          <w:spacing w:val="-2"/>
        </w:rPr>
        <w:t xml:space="preserve"> </w:t>
      </w:r>
      <w:r>
        <w:t>SPESE</w:t>
      </w:r>
      <w:r>
        <w:rPr>
          <w:spacing w:val="-7"/>
        </w:rPr>
        <w:t xml:space="preserve"> </w:t>
      </w:r>
      <w:r>
        <w:rPr>
          <w:spacing w:val="-2"/>
        </w:rPr>
        <w:t>CONTRATTUALI</w:t>
      </w:r>
      <w:bookmarkEnd w:id="18"/>
    </w:p>
    <w:p w:rsidR="001E23E1" w:rsidRDefault="00807DA6" w:rsidP="00E45F05">
      <w:pPr>
        <w:pStyle w:val="formattazionecontratto"/>
        <w:numPr>
          <w:ilvl w:val="1"/>
          <w:numId w:val="2"/>
        </w:numPr>
        <w:spacing w:after="240"/>
        <w:ind w:left="1004" w:right="278" w:hanging="720"/>
      </w:pPr>
      <w:r>
        <w:t>Il</w:t>
      </w:r>
      <w:r w:rsidRPr="00871907">
        <w:t xml:space="preserve"> </w:t>
      </w:r>
      <w:r>
        <w:t>Fornitore</w:t>
      </w:r>
      <w:r w:rsidRPr="00871907">
        <w:t xml:space="preserve"> </w:t>
      </w:r>
      <w:r>
        <w:t>riconosce</w:t>
      </w:r>
      <w:r w:rsidRPr="00871907">
        <w:t xml:space="preserve"> </w:t>
      </w:r>
      <w:r>
        <w:t>a</w:t>
      </w:r>
      <w:r w:rsidRPr="00871907">
        <w:t xml:space="preserve"> </w:t>
      </w:r>
      <w:r>
        <w:t>proprio</w:t>
      </w:r>
      <w:r w:rsidRPr="00871907">
        <w:t xml:space="preserve"> </w:t>
      </w:r>
      <w:r>
        <w:t>carico</w:t>
      </w:r>
      <w:r w:rsidRPr="00871907">
        <w:t xml:space="preserve"> </w:t>
      </w:r>
      <w:r>
        <w:t>tutti</w:t>
      </w:r>
      <w:r w:rsidRPr="00871907">
        <w:t xml:space="preserve"> </w:t>
      </w:r>
      <w:r>
        <w:t>gli</w:t>
      </w:r>
      <w:r w:rsidRPr="00871907">
        <w:t xml:space="preserve"> </w:t>
      </w:r>
      <w:r>
        <w:t>oneri</w:t>
      </w:r>
      <w:r w:rsidRPr="00871907">
        <w:t xml:space="preserve"> </w:t>
      </w:r>
      <w:r>
        <w:t>fiscali</w:t>
      </w:r>
      <w:r w:rsidRPr="00871907">
        <w:t xml:space="preserve"> </w:t>
      </w:r>
      <w:r>
        <w:t>e</w:t>
      </w:r>
      <w:r w:rsidRPr="00871907">
        <w:t xml:space="preserve"> </w:t>
      </w:r>
      <w:r>
        <w:t>tutte</w:t>
      </w:r>
      <w:r w:rsidRPr="00871907">
        <w:t xml:space="preserve"> </w:t>
      </w:r>
      <w:r>
        <w:t>le</w:t>
      </w:r>
      <w:r w:rsidRPr="00871907">
        <w:t xml:space="preserve"> </w:t>
      </w:r>
      <w:r>
        <w:t>spese</w:t>
      </w:r>
      <w:r w:rsidRPr="00871907">
        <w:t xml:space="preserve"> </w:t>
      </w:r>
      <w:r>
        <w:t>contrattuali</w:t>
      </w:r>
      <w:r w:rsidRPr="00871907">
        <w:t xml:space="preserve"> </w:t>
      </w:r>
      <w:r>
        <w:t>relative al presente atto, come previsto dall’Accordo Quadro.</w:t>
      </w:r>
    </w:p>
    <w:p w:rsidR="001E23E1" w:rsidRDefault="00807DA6" w:rsidP="00E45F05">
      <w:pPr>
        <w:pStyle w:val="Titolo1"/>
        <w:numPr>
          <w:ilvl w:val="0"/>
          <w:numId w:val="2"/>
        </w:numPr>
      </w:pPr>
      <w:bookmarkStart w:id="19" w:name="_Toc203415447"/>
      <w:r>
        <w:t>FORO</w:t>
      </w:r>
      <w:r>
        <w:rPr>
          <w:spacing w:val="-9"/>
        </w:rPr>
        <w:t xml:space="preserve"> </w:t>
      </w:r>
      <w:r>
        <w:rPr>
          <w:spacing w:val="-2"/>
        </w:rPr>
        <w:t>COMPETENTE</w:t>
      </w:r>
      <w:bookmarkEnd w:id="19"/>
    </w:p>
    <w:p w:rsidR="001E23E1" w:rsidRDefault="00807DA6" w:rsidP="00E45F05">
      <w:pPr>
        <w:pStyle w:val="formattazionecontratto"/>
        <w:numPr>
          <w:ilvl w:val="1"/>
          <w:numId w:val="2"/>
        </w:numPr>
        <w:spacing w:after="240"/>
        <w:ind w:left="1004" w:right="278" w:hanging="720"/>
      </w:pPr>
      <w:r>
        <w:t>Per tutte le questioni relative ai rapporti tra il Fornitore e l’Amministrazione Contraente, la competenza è determinata in base alla normativa vigente.</w:t>
      </w:r>
    </w:p>
    <w:p w:rsidR="001E23E1" w:rsidRDefault="00807DA6" w:rsidP="00E45F05">
      <w:pPr>
        <w:pStyle w:val="Titolo1"/>
        <w:numPr>
          <w:ilvl w:val="0"/>
          <w:numId w:val="2"/>
        </w:numPr>
      </w:pPr>
      <w:bookmarkStart w:id="20" w:name="_Toc203415448"/>
      <w:r>
        <w:t>TRATTAMENTO</w:t>
      </w:r>
      <w:r>
        <w:rPr>
          <w:spacing w:val="-10"/>
        </w:rPr>
        <w:t xml:space="preserve"> </w:t>
      </w:r>
      <w:r>
        <w:t>DEI</w:t>
      </w:r>
      <w:r>
        <w:rPr>
          <w:spacing w:val="-9"/>
        </w:rPr>
        <w:t xml:space="preserve"> </w:t>
      </w:r>
      <w:r>
        <w:t>DATI</w:t>
      </w:r>
      <w:r>
        <w:rPr>
          <w:spacing w:val="-6"/>
        </w:rPr>
        <w:t xml:space="preserve"> </w:t>
      </w:r>
      <w:r>
        <w:rPr>
          <w:spacing w:val="-2"/>
        </w:rPr>
        <w:t>PERSONALI</w:t>
      </w:r>
      <w:bookmarkEnd w:id="20"/>
    </w:p>
    <w:p w:rsidR="001E23E1" w:rsidRDefault="00807DA6" w:rsidP="00955607">
      <w:pPr>
        <w:pStyle w:val="formattazionecontratto"/>
        <w:numPr>
          <w:ilvl w:val="1"/>
          <w:numId w:val="2"/>
        </w:numPr>
        <w:ind w:left="1004" w:right="277" w:hanging="720"/>
      </w:pPr>
      <w:r>
        <w:t>Con la sottoscrizione del presente contratto il Fornitore è nominato Responsabile del trattamento ai sensi dell’art. 28 del Regolamento UE n. 2016/679 sulla protezione delle persone fisiche, con riguardo al trattamento dei dati personali, nonché alla libera circolazione di tali dati (nel seguito anche “Regolamento UE”), per tutta la durata del contratto. A tal fine il Responsabile è autorizzato a trattare i dati personali necessari per l’esecuzione</w:t>
      </w:r>
      <w:r w:rsidRPr="00871907">
        <w:t xml:space="preserve"> </w:t>
      </w:r>
      <w:r>
        <w:t>delle</w:t>
      </w:r>
      <w:r w:rsidRPr="00871907">
        <w:t xml:space="preserve"> </w:t>
      </w:r>
      <w:r>
        <w:t>attività</w:t>
      </w:r>
      <w:r w:rsidRPr="00871907">
        <w:t xml:space="preserve"> </w:t>
      </w:r>
      <w:r>
        <w:t>oggetto</w:t>
      </w:r>
      <w:r w:rsidRPr="00871907">
        <w:t xml:space="preserve"> </w:t>
      </w:r>
      <w:r>
        <w:t>del</w:t>
      </w:r>
      <w:r w:rsidRPr="00871907">
        <w:t xml:space="preserve"> </w:t>
      </w:r>
      <w:r>
        <w:t>contratto</w:t>
      </w:r>
      <w:r w:rsidRPr="00871907">
        <w:t xml:space="preserve"> </w:t>
      </w:r>
      <w:r>
        <w:t>e</w:t>
      </w:r>
      <w:r w:rsidRPr="00871907">
        <w:t xml:space="preserve"> </w:t>
      </w:r>
      <w:r>
        <w:t>si</w:t>
      </w:r>
      <w:r w:rsidRPr="00871907">
        <w:t xml:space="preserve"> </w:t>
      </w:r>
      <w:r>
        <w:t>impegna</w:t>
      </w:r>
      <w:r w:rsidRPr="00871907">
        <w:t xml:space="preserve"> </w:t>
      </w:r>
      <w:r>
        <w:t>ad</w:t>
      </w:r>
      <w:r w:rsidRPr="00871907">
        <w:t xml:space="preserve"> </w:t>
      </w:r>
      <w:r>
        <w:t>effettuare,</w:t>
      </w:r>
      <w:r w:rsidRPr="00871907">
        <w:t xml:space="preserve"> </w:t>
      </w:r>
      <w:r>
        <w:t>per</w:t>
      </w:r>
      <w:r w:rsidRPr="00871907">
        <w:t xml:space="preserve"> </w:t>
      </w:r>
      <w:r>
        <w:t>conto</w:t>
      </w:r>
      <w:r w:rsidRPr="00871907">
        <w:t xml:space="preserve"> </w:t>
      </w:r>
      <w:r>
        <w:t>del Titolare, le sole operazioni di trattamento necessarie per fornire il servizio oggetto del presente contratto, nei limiti delle finalità ivi specificate, nel rispetto del Codice Privacy, del Regolamento UE (nel seguito anche “Normativa in tema di trattamento dei dati personali”) e delle istruzioni nel seguito fornite.</w:t>
      </w:r>
    </w:p>
    <w:p w:rsidR="001E23E1" w:rsidRDefault="00807DA6" w:rsidP="00955607">
      <w:pPr>
        <w:pStyle w:val="formattazionecontratto"/>
        <w:numPr>
          <w:ilvl w:val="1"/>
          <w:numId w:val="2"/>
        </w:numPr>
        <w:ind w:left="1004" w:right="277" w:hanging="720"/>
      </w:pPr>
      <w:r>
        <w:t>Il Fornitore/Responsabile ha presentato garanzie sufficienti in termini di conoscenza specialistica, affidabilità e risorse per l’adozione di misure tecniche ed organizzative adeguate volte ad assicurare che il trattamento sia conforme alle prescrizioni della normativa in tema di trattamento dei dati personali.</w:t>
      </w:r>
    </w:p>
    <w:p w:rsidR="001E23E1" w:rsidRDefault="00807DA6" w:rsidP="00955607">
      <w:pPr>
        <w:pStyle w:val="formattazionecontratto"/>
        <w:numPr>
          <w:ilvl w:val="1"/>
          <w:numId w:val="2"/>
        </w:numPr>
        <w:ind w:left="1004" w:right="277" w:hanging="720"/>
      </w:pPr>
      <w:r>
        <w:t>Le</w:t>
      </w:r>
      <w:r>
        <w:rPr>
          <w:spacing w:val="-5"/>
        </w:rPr>
        <w:t xml:space="preserve"> </w:t>
      </w:r>
      <w:r>
        <w:t>finalità</w:t>
      </w:r>
      <w:r>
        <w:rPr>
          <w:spacing w:val="-4"/>
        </w:rPr>
        <w:t xml:space="preserve"> </w:t>
      </w:r>
      <w:r>
        <w:t>del</w:t>
      </w:r>
      <w:r>
        <w:rPr>
          <w:spacing w:val="-5"/>
        </w:rPr>
        <w:t xml:space="preserve"> </w:t>
      </w:r>
      <w:r w:rsidRPr="00120B49">
        <w:t>trattamento</w:t>
      </w:r>
      <w:r w:rsidRPr="00120B49">
        <w:rPr>
          <w:spacing w:val="-4"/>
        </w:rPr>
        <w:t xml:space="preserve"> </w:t>
      </w:r>
      <w:r w:rsidRPr="00120B49">
        <w:t>sono:</w:t>
      </w:r>
      <w:r w:rsidR="00FE4693" w:rsidRPr="00120B49">
        <w:t xml:space="preserve"> </w:t>
      </w:r>
      <w:r w:rsidR="006C04E3" w:rsidRPr="00120B49">
        <w:t xml:space="preserve">fornitura di attività di sviluppo applicativo e supporto </w:t>
      </w:r>
      <w:r w:rsidR="006C04E3" w:rsidRPr="00120B49">
        <w:lastRenderedPageBreak/>
        <w:t xml:space="preserve">specialistico per la </w:t>
      </w:r>
      <w:r w:rsidR="00FE4693" w:rsidRPr="00120B49">
        <w:t xml:space="preserve">gestione dei </w:t>
      </w:r>
      <w:r w:rsidR="003356B5" w:rsidRPr="00120B49">
        <w:t>processi e de</w:t>
      </w:r>
      <w:r w:rsidR="00B0504C" w:rsidRPr="00120B49">
        <w:t>l patrimonio digitale, inerenti all’ambito clinico, delle strutture sanitarie del territorio.</w:t>
      </w:r>
    </w:p>
    <w:p w:rsidR="001E23E1" w:rsidRPr="005E2419" w:rsidRDefault="00807DA6" w:rsidP="00955607">
      <w:pPr>
        <w:pStyle w:val="formattazionecontratto"/>
        <w:numPr>
          <w:ilvl w:val="1"/>
          <w:numId w:val="2"/>
        </w:numPr>
        <w:ind w:left="1004" w:right="277" w:hanging="720"/>
        <w:rPr>
          <w:spacing w:val="-2"/>
        </w:rPr>
      </w:pPr>
      <w:r w:rsidRPr="00871907">
        <w:t>Il tipo di dati personali trattati in ragione delle attività oggetto del contratto sono: i) dati comuni (es. dati anagrafici e di contatto ecc..); ii) dati sensibili (dati sanitari, opinioni politiche ecc.)</w:t>
      </w:r>
      <w:r w:rsidR="00B0504C">
        <w:t>.</w:t>
      </w:r>
    </w:p>
    <w:p w:rsidR="007E0159" w:rsidRDefault="00807DA6" w:rsidP="00A80B8A">
      <w:pPr>
        <w:pStyle w:val="formattazionecontratto"/>
        <w:numPr>
          <w:ilvl w:val="1"/>
          <w:numId w:val="2"/>
        </w:numPr>
        <w:spacing w:before="71"/>
        <w:ind w:left="1002" w:right="277" w:hanging="720"/>
      </w:pPr>
      <w:r>
        <w:t>Le</w:t>
      </w:r>
      <w:r w:rsidRPr="007E0159">
        <w:rPr>
          <w:spacing w:val="-8"/>
        </w:rPr>
        <w:t xml:space="preserve"> </w:t>
      </w:r>
      <w:r>
        <w:t>categorie</w:t>
      </w:r>
      <w:r w:rsidRPr="007E0159">
        <w:rPr>
          <w:spacing w:val="-7"/>
        </w:rPr>
        <w:t xml:space="preserve"> </w:t>
      </w:r>
      <w:r w:rsidRPr="00120B49">
        <w:t>di</w:t>
      </w:r>
      <w:r w:rsidRPr="00120B49">
        <w:rPr>
          <w:spacing w:val="-7"/>
        </w:rPr>
        <w:t xml:space="preserve"> </w:t>
      </w:r>
      <w:r w:rsidRPr="00120B49">
        <w:t>interessati</w:t>
      </w:r>
      <w:r w:rsidRPr="00120B49">
        <w:rPr>
          <w:spacing w:val="-5"/>
        </w:rPr>
        <w:t xml:space="preserve"> </w:t>
      </w:r>
      <w:r w:rsidRPr="00120B49">
        <w:t>sono:</w:t>
      </w:r>
      <w:r w:rsidRPr="00120B49">
        <w:rPr>
          <w:spacing w:val="-8"/>
        </w:rPr>
        <w:t xml:space="preserve"> </w:t>
      </w:r>
      <w:r w:rsidR="007E0159" w:rsidRPr="00120B49">
        <w:t>dipendenti e collaboratori, personale tecnico ed amministrativo, utenti dei servizi offerti oggetto del rispettivo Piano Operativo ed eventuali altre categorie definite di concerto con l’Amministrazione nel corso della fornitura.</w:t>
      </w:r>
      <w:r w:rsidR="007E0159" w:rsidRPr="007E0159">
        <w:t xml:space="preserve"> </w:t>
      </w:r>
    </w:p>
    <w:p w:rsidR="001E23E1" w:rsidRDefault="00807DA6" w:rsidP="0067171C">
      <w:pPr>
        <w:pStyle w:val="Paragrafoelenco"/>
        <w:numPr>
          <w:ilvl w:val="1"/>
          <w:numId w:val="2"/>
        </w:numPr>
        <w:tabs>
          <w:tab w:val="left" w:pos="993"/>
        </w:tabs>
        <w:spacing w:before="67" w:after="120"/>
        <w:ind w:left="993" w:hanging="709"/>
        <w:rPr>
          <w:sz w:val="20"/>
        </w:rPr>
      </w:pPr>
      <w:r>
        <w:rPr>
          <w:sz w:val="20"/>
        </w:rPr>
        <w:t>Nell’esercizio</w:t>
      </w:r>
      <w:r>
        <w:rPr>
          <w:spacing w:val="-8"/>
          <w:sz w:val="20"/>
        </w:rPr>
        <w:t xml:space="preserve"> </w:t>
      </w:r>
      <w:r>
        <w:rPr>
          <w:sz w:val="20"/>
        </w:rPr>
        <w:t>delle</w:t>
      </w:r>
      <w:r>
        <w:rPr>
          <w:spacing w:val="-9"/>
          <w:sz w:val="20"/>
        </w:rPr>
        <w:t xml:space="preserve"> </w:t>
      </w:r>
      <w:r>
        <w:rPr>
          <w:sz w:val="20"/>
        </w:rPr>
        <w:t>proprie</w:t>
      </w:r>
      <w:r>
        <w:rPr>
          <w:spacing w:val="-10"/>
          <w:sz w:val="20"/>
        </w:rPr>
        <w:t xml:space="preserve"> </w:t>
      </w:r>
      <w:r>
        <w:rPr>
          <w:sz w:val="20"/>
        </w:rPr>
        <w:t>funzioni,</w:t>
      </w:r>
      <w:r>
        <w:rPr>
          <w:spacing w:val="-7"/>
          <w:sz w:val="20"/>
        </w:rPr>
        <w:t xml:space="preserve"> </w:t>
      </w:r>
      <w:r>
        <w:rPr>
          <w:sz w:val="20"/>
        </w:rPr>
        <w:t>il</w:t>
      </w:r>
      <w:r>
        <w:rPr>
          <w:spacing w:val="-8"/>
          <w:sz w:val="20"/>
        </w:rPr>
        <w:t xml:space="preserve"> </w:t>
      </w:r>
      <w:r>
        <w:rPr>
          <w:sz w:val="20"/>
        </w:rPr>
        <w:t>Responsabile</w:t>
      </w:r>
      <w:r>
        <w:rPr>
          <w:spacing w:val="-7"/>
          <w:sz w:val="20"/>
        </w:rPr>
        <w:t xml:space="preserve"> </w:t>
      </w:r>
      <w:r>
        <w:rPr>
          <w:sz w:val="20"/>
        </w:rPr>
        <w:t>si</w:t>
      </w:r>
      <w:r>
        <w:rPr>
          <w:spacing w:val="-9"/>
          <w:sz w:val="20"/>
        </w:rPr>
        <w:t xml:space="preserve"> </w:t>
      </w:r>
      <w:r>
        <w:rPr>
          <w:sz w:val="20"/>
        </w:rPr>
        <w:t>impegna</w:t>
      </w:r>
      <w:r>
        <w:rPr>
          <w:spacing w:val="-7"/>
          <w:sz w:val="20"/>
        </w:rPr>
        <w:t xml:space="preserve"> </w:t>
      </w:r>
      <w:r>
        <w:rPr>
          <w:spacing w:val="-5"/>
          <w:sz w:val="20"/>
        </w:rPr>
        <w:t>a:</w:t>
      </w:r>
    </w:p>
    <w:p w:rsidR="001E23E1" w:rsidRDefault="00807DA6" w:rsidP="00955607">
      <w:pPr>
        <w:pStyle w:val="Paragrafoelenco"/>
        <w:numPr>
          <w:ilvl w:val="2"/>
          <w:numId w:val="2"/>
        </w:numPr>
        <w:tabs>
          <w:tab w:val="left" w:pos="1276"/>
          <w:tab w:val="left" w:pos="1278"/>
        </w:tabs>
        <w:spacing w:before="0" w:line="288" w:lineRule="auto"/>
        <w:ind w:left="1278" w:right="284" w:hanging="274"/>
        <w:rPr>
          <w:sz w:val="20"/>
        </w:rPr>
      </w:pPr>
      <w:r>
        <w:rPr>
          <w:sz w:val="20"/>
        </w:rPr>
        <w:t>rispettare la normativa vigente in materia di trattamento dei dati personali, ivi comprese le norme che saranno emanate nel corso della durata del contratto;</w:t>
      </w:r>
    </w:p>
    <w:p w:rsidR="001E23E1" w:rsidRDefault="00807DA6" w:rsidP="00955607">
      <w:pPr>
        <w:pStyle w:val="Paragrafoelenco"/>
        <w:numPr>
          <w:ilvl w:val="2"/>
          <w:numId w:val="2"/>
        </w:numPr>
        <w:tabs>
          <w:tab w:val="left" w:pos="1276"/>
          <w:tab w:val="left" w:pos="1278"/>
        </w:tabs>
        <w:spacing w:before="230" w:line="288" w:lineRule="auto"/>
        <w:ind w:left="1278" w:right="287" w:hanging="274"/>
        <w:rPr>
          <w:sz w:val="20"/>
        </w:rPr>
      </w:pPr>
      <w:r>
        <w:rPr>
          <w:sz w:val="20"/>
        </w:rPr>
        <w:t>trattare</w:t>
      </w:r>
      <w:r>
        <w:rPr>
          <w:spacing w:val="-2"/>
          <w:sz w:val="20"/>
        </w:rPr>
        <w:t xml:space="preserve"> </w:t>
      </w:r>
      <w:r>
        <w:rPr>
          <w:sz w:val="20"/>
        </w:rPr>
        <w:t>i</w:t>
      </w:r>
      <w:r>
        <w:rPr>
          <w:spacing w:val="-1"/>
          <w:sz w:val="20"/>
        </w:rPr>
        <w:t xml:space="preserve"> </w:t>
      </w:r>
      <w:r>
        <w:rPr>
          <w:sz w:val="20"/>
        </w:rPr>
        <w:t>dati</w:t>
      </w:r>
      <w:r>
        <w:rPr>
          <w:spacing w:val="-1"/>
          <w:sz w:val="20"/>
        </w:rPr>
        <w:t xml:space="preserve"> </w:t>
      </w:r>
      <w:r>
        <w:rPr>
          <w:sz w:val="20"/>
        </w:rPr>
        <w:t>personali</w:t>
      </w:r>
      <w:r>
        <w:rPr>
          <w:spacing w:val="-1"/>
          <w:sz w:val="20"/>
        </w:rPr>
        <w:t xml:space="preserve"> </w:t>
      </w:r>
      <w:r>
        <w:rPr>
          <w:sz w:val="20"/>
        </w:rPr>
        <w:t>per</w:t>
      </w:r>
      <w:r>
        <w:rPr>
          <w:spacing w:val="-1"/>
          <w:sz w:val="20"/>
        </w:rPr>
        <w:t xml:space="preserve"> </w:t>
      </w:r>
      <w:r>
        <w:rPr>
          <w:sz w:val="20"/>
        </w:rPr>
        <w:t>le sole</w:t>
      </w:r>
      <w:r>
        <w:rPr>
          <w:spacing w:val="-2"/>
          <w:sz w:val="20"/>
        </w:rPr>
        <w:t xml:space="preserve"> </w:t>
      </w:r>
      <w:r>
        <w:rPr>
          <w:sz w:val="20"/>
        </w:rPr>
        <w:t>finalità specificate</w:t>
      </w:r>
      <w:r>
        <w:rPr>
          <w:spacing w:val="-2"/>
          <w:sz w:val="20"/>
        </w:rPr>
        <w:t xml:space="preserve"> </w:t>
      </w:r>
      <w:r>
        <w:rPr>
          <w:sz w:val="20"/>
        </w:rPr>
        <w:t>e</w:t>
      </w:r>
      <w:r>
        <w:rPr>
          <w:spacing w:val="-2"/>
          <w:sz w:val="20"/>
        </w:rPr>
        <w:t xml:space="preserve"> </w:t>
      </w:r>
      <w:r>
        <w:rPr>
          <w:sz w:val="20"/>
        </w:rPr>
        <w:t>nei</w:t>
      </w:r>
      <w:r>
        <w:rPr>
          <w:spacing w:val="-1"/>
          <w:sz w:val="20"/>
        </w:rPr>
        <w:t xml:space="preserve"> </w:t>
      </w:r>
      <w:r>
        <w:rPr>
          <w:sz w:val="20"/>
        </w:rPr>
        <w:t>limiti</w:t>
      </w:r>
      <w:r>
        <w:rPr>
          <w:spacing w:val="-1"/>
          <w:sz w:val="20"/>
        </w:rPr>
        <w:t xml:space="preserve"> </w:t>
      </w:r>
      <w:r>
        <w:rPr>
          <w:sz w:val="20"/>
        </w:rPr>
        <w:t>dell’esecuzione</w:t>
      </w:r>
      <w:r>
        <w:rPr>
          <w:spacing w:val="-2"/>
          <w:sz w:val="20"/>
        </w:rPr>
        <w:t xml:space="preserve"> </w:t>
      </w:r>
      <w:r>
        <w:rPr>
          <w:sz w:val="20"/>
        </w:rPr>
        <w:t>delle prestazioni contrattuali;</w:t>
      </w:r>
    </w:p>
    <w:p w:rsidR="001E23E1" w:rsidRDefault="00807DA6" w:rsidP="00955607">
      <w:pPr>
        <w:pStyle w:val="Paragrafoelenco"/>
        <w:numPr>
          <w:ilvl w:val="2"/>
          <w:numId w:val="2"/>
        </w:numPr>
        <w:tabs>
          <w:tab w:val="left" w:pos="1276"/>
          <w:tab w:val="left" w:pos="1278"/>
        </w:tabs>
        <w:spacing w:before="226" w:line="288" w:lineRule="auto"/>
        <w:ind w:left="1278" w:right="273" w:hanging="274"/>
        <w:rPr>
          <w:sz w:val="20"/>
        </w:rPr>
      </w:pPr>
      <w:r>
        <w:rPr>
          <w:sz w:val="20"/>
        </w:rPr>
        <w:t>trattare</w:t>
      </w:r>
      <w:r>
        <w:rPr>
          <w:spacing w:val="-9"/>
          <w:sz w:val="20"/>
        </w:rPr>
        <w:t xml:space="preserve"> </w:t>
      </w:r>
      <w:r>
        <w:rPr>
          <w:sz w:val="20"/>
        </w:rPr>
        <w:t>i</w:t>
      </w:r>
      <w:r>
        <w:rPr>
          <w:spacing w:val="-7"/>
          <w:sz w:val="20"/>
        </w:rPr>
        <w:t xml:space="preserve"> </w:t>
      </w:r>
      <w:r>
        <w:rPr>
          <w:sz w:val="20"/>
        </w:rPr>
        <w:t>dati</w:t>
      </w:r>
      <w:r>
        <w:rPr>
          <w:spacing w:val="-8"/>
          <w:sz w:val="20"/>
        </w:rPr>
        <w:t xml:space="preserve"> </w:t>
      </w:r>
      <w:r>
        <w:rPr>
          <w:sz w:val="20"/>
        </w:rPr>
        <w:t>conformemente</w:t>
      </w:r>
      <w:r>
        <w:rPr>
          <w:spacing w:val="-7"/>
          <w:sz w:val="20"/>
        </w:rPr>
        <w:t xml:space="preserve"> </w:t>
      </w:r>
      <w:r>
        <w:rPr>
          <w:sz w:val="20"/>
        </w:rPr>
        <w:t>alle</w:t>
      </w:r>
      <w:r>
        <w:rPr>
          <w:spacing w:val="-8"/>
          <w:sz w:val="20"/>
        </w:rPr>
        <w:t xml:space="preserve"> </w:t>
      </w:r>
      <w:r>
        <w:rPr>
          <w:sz w:val="20"/>
        </w:rPr>
        <w:t>istruzioni</w:t>
      </w:r>
      <w:r>
        <w:rPr>
          <w:spacing w:val="-8"/>
          <w:sz w:val="20"/>
        </w:rPr>
        <w:t xml:space="preserve"> </w:t>
      </w:r>
      <w:r>
        <w:rPr>
          <w:sz w:val="20"/>
        </w:rPr>
        <w:t>impartite</w:t>
      </w:r>
      <w:r>
        <w:rPr>
          <w:spacing w:val="-9"/>
          <w:sz w:val="20"/>
        </w:rPr>
        <w:t xml:space="preserve"> </w:t>
      </w:r>
      <w:r>
        <w:rPr>
          <w:sz w:val="20"/>
        </w:rPr>
        <w:t>dal</w:t>
      </w:r>
      <w:r>
        <w:rPr>
          <w:spacing w:val="-7"/>
          <w:sz w:val="20"/>
        </w:rPr>
        <w:t xml:space="preserve"> </w:t>
      </w:r>
      <w:r>
        <w:rPr>
          <w:sz w:val="20"/>
        </w:rPr>
        <w:t>Titolare</w:t>
      </w:r>
      <w:r>
        <w:rPr>
          <w:spacing w:val="-8"/>
          <w:sz w:val="20"/>
        </w:rPr>
        <w:t xml:space="preserve"> </w:t>
      </w:r>
      <w:r>
        <w:rPr>
          <w:sz w:val="20"/>
        </w:rPr>
        <w:t>e</w:t>
      </w:r>
      <w:r>
        <w:rPr>
          <w:spacing w:val="-9"/>
          <w:sz w:val="20"/>
        </w:rPr>
        <w:t xml:space="preserve"> </w:t>
      </w:r>
      <w:r>
        <w:rPr>
          <w:sz w:val="20"/>
        </w:rPr>
        <w:t>di</w:t>
      </w:r>
      <w:r>
        <w:rPr>
          <w:spacing w:val="-8"/>
          <w:sz w:val="20"/>
        </w:rPr>
        <w:t xml:space="preserve"> </w:t>
      </w:r>
      <w:r>
        <w:rPr>
          <w:sz w:val="20"/>
        </w:rPr>
        <w:t>seguito</w:t>
      </w:r>
      <w:r>
        <w:rPr>
          <w:spacing w:val="-7"/>
          <w:sz w:val="20"/>
        </w:rPr>
        <w:t xml:space="preserve"> </w:t>
      </w:r>
      <w:r>
        <w:rPr>
          <w:sz w:val="20"/>
        </w:rPr>
        <w:t>indicate che</w:t>
      </w:r>
      <w:r>
        <w:rPr>
          <w:spacing w:val="-4"/>
          <w:sz w:val="20"/>
        </w:rPr>
        <w:t xml:space="preserve"> </w:t>
      </w:r>
      <w:r>
        <w:rPr>
          <w:sz w:val="20"/>
        </w:rPr>
        <w:t>il</w:t>
      </w:r>
      <w:r>
        <w:rPr>
          <w:spacing w:val="-3"/>
          <w:sz w:val="20"/>
        </w:rPr>
        <w:t xml:space="preserve"> </w:t>
      </w:r>
      <w:r>
        <w:rPr>
          <w:sz w:val="20"/>
        </w:rPr>
        <w:t>Fornitore</w:t>
      </w:r>
      <w:r>
        <w:rPr>
          <w:spacing w:val="-3"/>
          <w:sz w:val="20"/>
        </w:rPr>
        <w:t xml:space="preserve"> </w:t>
      </w:r>
      <w:r>
        <w:rPr>
          <w:sz w:val="20"/>
        </w:rPr>
        <w:t>si</w:t>
      </w:r>
      <w:r>
        <w:rPr>
          <w:spacing w:val="-4"/>
          <w:sz w:val="20"/>
        </w:rPr>
        <w:t xml:space="preserve"> </w:t>
      </w:r>
      <w:r>
        <w:rPr>
          <w:sz w:val="20"/>
        </w:rPr>
        <w:t>impegna</w:t>
      </w:r>
      <w:r>
        <w:rPr>
          <w:spacing w:val="-3"/>
          <w:sz w:val="20"/>
        </w:rPr>
        <w:t xml:space="preserve"> </w:t>
      </w:r>
      <w:r>
        <w:rPr>
          <w:sz w:val="20"/>
        </w:rPr>
        <w:t>a</w:t>
      </w:r>
      <w:r>
        <w:rPr>
          <w:spacing w:val="-3"/>
          <w:sz w:val="20"/>
        </w:rPr>
        <w:t xml:space="preserve"> </w:t>
      </w:r>
      <w:r>
        <w:rPr>
          <w:sz w:val="20"/>
        </w:rPr>
        <w:t>far</w:t>
      </w:r>
      <w:r>
        <w:rPr>
          <w:spacing w:val="-3"/>
          <w:sz w:val="20"/>
        </w:rPr>
        <w:t xml:space="preserve"> </w:t>
      </w:r>
      <w:r>
        <w:rPr>
          <w:sz w:val="20"/>
        </w:rPr>
        <w:t>osservare</w:t>
      </w:r>
      <w:r>
        <w:rPr>
          <w:spacing w:val="-4"/>
          <w:sz w:val="20"/>
        </w:rPr>
        <w:t xml:space="preserve"> </w:t>
      </w:r>
      <w:r>
        <w:rPr>
          <w:sz w:val="20"/>
        </w:rPr>
        <w:t>anche</w:t>
      </w:r>
      <w:r>
        <w:rPr>
          <w:spacing w:val="-4"/>
          <w:sz w:val="20"/>
        </w:rPr>
        <w:t xml:space="preserve"> </w:t>
      </w:r>
      <w:r>
        <w:rPr>
          <w:sz w:val="20"/>
        </w:rPr>
        <w:t>alle</w:t>
      </w:r>
      <w:r>
        <w:rPr>
          <w:spacing w:val="-4"/>
          <w:sz w:val="20"/>
        </w:rPr>
        <w:t xml:space="preserve"> </w:t>
      </w:r>
      <w:r>
        <w:rPr>
          <w:sz w:val="20"/>
        </w:rPr>
        <w:t>persone</w:t>
      </w:r>
      <w:r>
        <w:rPr>
          <w:spacing w:val="-4"/>
          <w:sz w:val="20"/>
        </w:rPr>
        <w:t xml:space="preserve"> </w:t>
      </w:r>
      <w:r>
        <w:rPr>
          <w:sz w:val="20"/>
        </w:rPr>
        <w:t>da</w:t>
      </w:r>
      <w:r>
        <w:rPr>
          <w:spacing w:val="-3"/>
          <w:sz w:val="20"/>
        </w:rPr>
        <w:t xml:space="preserve"> </w:t>
      </w:r>
      <w:r>
        <w:rPr>
          <w:sz w:val="20"/>
        </w:rPr>
        <w:t>questi</w:t>
      </w:r>
      <w:r>
        <w:rPr>
          <w:spacing w:val="-2"/>
          <w:sz w:val="20"/>
        </w:rPr>
        <w:t xml:space="preserve"> </w:t>
      </w:r>
      <w:r>
        <w:rPr>
          <w:sz w:val="20"/>
        </w:rPr>
        <w:t>autorizzate</w:t>
      </w:r>
      <w:r>
        <w:rPr>
          <w:spacing w:val="-4"/>
          <w:sz w:val="20"/>
        </w:rPr>
        <w:t xml:space="preserve"> </w:t>
      </w:r>
      <w:r>
        <w:rPr>
          <w:sz w:val="20"/>
        </w:rPr>
        <w:t>ad effettuare</w:t>
      </w:r>
      <w:r>
        <w:rPr>
          <w:spacing w:val="-10"/>
          <w:sz w:val="20"/>
        </w:rPr>
        <w:t xml:space="preserve"> </w:t>
      </w:r>
      <w:r>
        <w:rPr>
          <w:sz w:val="20"/>
        </w:rPr>
        <w:t>il</w:t>
      </w:r>
      <w:r>
        <w:rPr>
          <w:spacing w:val="-10"/>
          <w:sz w:val="20"/>
        </w:rPr>
        <w:t xml:space="preserve"> </w:t>
      </w:r>
      <w:r>
        <w:rPr>
          <w:sz w:val="20"/>
        </w:rPr>
        <w:t>trattamento</w:t>
      </w:r>
      <w:r>
        <w:rPr>
          <w:spacing w:val="-9"/>
          <w:sz w:val="20"/>
        </w:rPr>
        <w:t xml:space="preserve"> </w:t>
      </w:r>
      <w:r>
        <w:rPr>
          <w:sz w:val="20"/>
        </w:rPr>
        <w:t>dei</w:t>
      </w:r>
      <w:r>
        <w:rPr>
          <w:spacing w:val="-9"/>
          <w:sz w:val="20"/>
        </w:rPr>
        <w:t xml:space="preserve"> </w:t>
      </w:r>
      <w:r>
        <w:rPr>
          <w:sz w:val="20"/>
        </w:rPr>
        <w:t>dati</w:t>
      </w:r>
      <w:r>
        <w:rPr>
          <w:spacing w:val="-9"/>
          <w:sz w:val="20"/>
        </w:rPr>
        <w:t xml:space="preserve"> </w:t>
      </w:r>
      <w:r>
        <w:rPr>
          <w:sz w:val="20"/>
        </w:rPr>
        <w:t>personali</w:t>
      </w:r>
      <w:r>
        <w:rPr>
          <w:spacing w:val="-9"/>
          <w:sz w:val="20"/>
        </w:rPr>
        <w:t xml:space="preserve"> </w:t>
      </w:r>
      <w:r>
        <w:rPr>
          <w:sz w:val="20"/>
        </w:rPr>
        <w:t>oggetto</w:t>
      </w:r>
      <w:r>
        <w:rPr>
          <w:spacing w:val="-9"/>
          <w:sz w:val="20"/>
        </w:rPr>
        <w:t xml:space="preserve"> </w:t>
      </w:r>
      <w:r>
        <w:rPr>
          <w:sz w:val="20"/>
        </w:rPr>
        <w:t>del</w:t>
      </w:r>
      <w:r>
        <w:rPr>
          <w:spacing w:val="-9"/>
          <w:sz w:val="20"/>
        </w:rPr>
        <w:t xml:space="preserve"> </w:t>
      </w:r>
      <w:r>
        <w:rPr>
          <w:sz w:val="20"/>
        </w:rPr>
        <w:t>presente</w:t>
      </w:r>
      <w:r>
        <w:rPr>
          <w:spacing w:val="-10"/>
          <w:sz w:val="20"/>
        </w:rPr>
        <w:t xml:space="preserve"> </w:t>
      </w:r>
      <w:r>
        <w:rPr>
          <w:sz w:val="20"/>
        </w:rPr>
        <w:t>contratto,</w:t>
      </w:r>
      <w:r>
        <w:rPr>
          <w:spacing w:val="-9"/>
          <w:sz w:val="20"/>
        </w:rPr>
        <w:t xml:space="preserve"> </w:t>
      </w:r>
      <w:r>
        <w:rPr>
          <w:sz w:val="20"/>
        </w:rPr>
        <w:t>d’ora</w:t>
      </w:r>
      <w:r>
        <w:rPr>
          <w:spacing w:val="-9"/>
          <w:sz w:val="20"/>
        </w:rPr>
        <w:t xml:space="preserve"> </w:t>
      </w:r>
      <w:r>
        <w:rPr>
          <w:sz w:val="20"/>
        </w:rPr>
        <w:t>in</w:t>
      </w:r>
      <w:r>
        <w:rPr>
          <w:spacing w:val="-11"/>
          <w:sz w:val="20"/>
        </w:rPr>
        <w:t xml:space="preserve"> </w:t>
      </w:r>
      <w:r>
        <w:rPr>
          <w:sz w:val="20"/>
        </w:rPr>
        <w:t>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w:t>
      </w:r>
    </w:p>
    <w:p w:rsidR="001E23E1" w:rsidRPr="005E2419" w:rsidRDefault="00807DA6" w:rsidP="00955607">
      <w:pPr>
        <w:pStyle w:val="Paragrafoelenco"/>
        <w:numPr>
          <w:ilvl w:val="2"/>
          <w:numId w:val="2"/>
        </w:numPr>
        <w:tabs>
          <w:tab w:val="left" w:pos="1276"/>
          <w:tab w:val="left" w:pos="1278"/>
        </w:tabs>
        <w:spacing w:before="229" w:line="254" w:lineRule="auto"/>
        <w:ind w:left="1278" w:right="286" w:hanging="274"/>
        <w:rPr>
          <w:sz w:val="20"/>
        </w:rPr>
      </w:pPr>
      <w:r>
        <w:rPr>
          <w:sz w:val="20"/>
        </w:rPr>
        <w:t xml:space="preserve">garantire la riservatezza dei dati personali trattati nell’ambito del presente contratto e verificare che le persone autorizzate a trattare i dati personali in virtù del presente </w:t>
      </w:r>
      <w:r>
        <w:rPr>
          <w:spacing w:val="-2"/>
          <w:sz w:val="20"/>
        </w:rPr>
        <w:t>contratto:</w:t>
      </w:r>
    </w:p>
    <w:p w:rsidR="001E23E1" w:rsidRDefault="00807DA6" w:rsidP="00A6353F">
      <w:pPr>
        <w:pStyle w:val="Paragrafoelenco"/>
        <w:numPr>
          <w:ilvl w:val="3"/>
          <w:numId w:val="2"/>
        </w:numPr>
        <w:tabs>
          <w:tab w:val="left" w:pos="1725"/>
        </w:tabs>
        <w:spacing w:before="70" w:line="288" w:lineRule="auto"/>
        <w:ind w:right="282"/>
        <w:rPr>
          <w:sz w:val="20"/>
        </w:rPr>
      </w:pPr>
      <w:r>
        <w:rPr>
          <w:sz w:val="20"/>
        </w:rPr>
        <w:t>si</w:t>
      </w:r>
      <w:r w:rsidRPr="005E2419">
        <w:rPr>
          <w:sz w:val="20"/>
        </w:rPr>
        <w:t xml:space="preserve"> </w:t>
      </w:r>
      <w:r>
        <w:rPr>
          <w:sz w:val="20"/>
        </w:rPr>
        <w:t>impegnino</w:t>
      </w:r>
      <w:r w:rsidRPr="005E2419">
        <w:rPr>
          <w:sz w:val="20"/>
        </w:rPr>
        <w:t xml:space="preserve"> </w:t>
      </w:r>
      <w:r>
        <w:rPr>
          <w:sz w:val="20"/>
        </w:rPr>
        <w:t>a</w:t>
      </w:r>
      <w:r w:rsidRPr="005E2419">
        <w:rPr>
          <w:sz w:val="20"/>
        </w:rPr>
        <w:t xml:space="preserve"> </w:t>
      </w:r>
      <w:r>
        <w:rPr>
          <w:sz w:val="20"/>
        </w:rPr>
        <w:t>rispettare</w:t>
      </w:r>
      <w:r w:rsidRPr="005E2419">
        <w:rPr>
          <w:sz w:val="20"/>
        </w:rPr>
        <w:t xml:space="preserve"> </w:t>
      </w:r>
      <w:r>
        <w:rPr>
          <w:sz w:val="20"/>
        </w:rPr>
        <w:t>la</w:t>
      </w:r>
      <w:r w:rsidRPr="005E2419">
        <w:rPr>
          <w:sz w:val="20"/>
        </w:rPr>
        <w:t xml:space="preserve"> </w:t>
      </w:r>
      <w:r>
        <w:rPr>
          <w:sz w:val="20"/>
        </w:rPr>
        <w:t>riservatezza</w:t>
      </w:r>
      <w:r w:rsidRPr="005E2419">
        <w:rPr>
          <w:sz w:val="20"/>
        </w:rPr>
        <w:t xml:space="preserve"> </w:t>
      </w:r>
      <w:r>
        <w:rPr>
          <w:sz w:val="20"/>
        </w:rPr>
        <w:t>o</w:t>
      </w:r>
      <w:r w:rsidRPr="005E2419">
        <w:rPr>
          <w:sz w:val="20"/>
        </w:rPr>
        <w:t xml:space="preserve"> </w:t>
      </w:r>
      <w:r>
        <w:rPr>
          <w:sz w:val="20"/>
        </w:rPr>
        <w:t>siano</w:t>
      </w:r>
      <w:r w:rsidRPr="005E2419">
        <w:rPr>
          <w:sz w:val="20"/>
        </w:rPr>
        <w:t xml:space="preserve"> </w:t>
      </w:r>
      <w:r>
        <w:rPr>
          <w:sz w:val="20"/>
        </w:rPr>
        <w:t>sottoposti</w:t>
      </w:r>
      <w:r w:rsidRPr="005E2419">
        <w:rPr>
          <w:sz w:val="20"/>
        </w:rPr>
        <w:t xml:space="preserve"> </w:t>
      </w:r>
      <w:r>
        <w:rPr>
          <w:sz w:val="20"/>
        </w:rPr>
        <w:t>ad</w:t>
      </w:r>
      <w:r w:rsidRPr="005E2419">
        <w:rPr>
          <w:sz w:val="20"/>
        </w:rPr>
        <w:t xml:space="preserve"> </w:t>
      </w:r>
      <w:r>
        <w:rPr>
          <w:sz w:val="20"/>
        </w:rPr>
        <w:t>un</w:t>
      </w:r>
      <w:r w:rsidRPr="005E2419">
        <w:rPr>
          <w:sz w:val="20"/>
        </w:rPr>
        <w:t xml:space="preserve"> </w:t>
      </w:r>
      <w:r>
        <w:rPr>
          <w:sz w:val="20"/>
        </w:rPr>
        <w:t>obbligo</w:t>
      </w:r>
      <w:r w:rsidRPr="005E2419">
        <w:rPr>
          <w:sz w:val="20"/>
        </w:rPr>
        <w:t xml:space="preserve"> </w:t>
      </w:r>
      <w:r>
        <w:rPr>
          <w:sz w:val="20"/>
        </w:rPr>
        <w:t>legale appropriato di segretezza;</w:t>
      </w:r>
    </w:p>
    <w:p w:rsidR="001E23E1" w:rsidRPr="007212C5" w:rsidRDefault="00807DA6" w:rsidP="00A6353F">
      <w:pPr>
        <w:pStyle w:val="Paragrafoelenco"/>
        <w:numPr>
          <w:ilvl w:val="3"/>
          <w:numId w:val="2"/>
        </w:numPr>
        <w:tabs>
          <w:tab w:val="left" w:pos="1725"/>
        </w:tabs>
        <w:spacing w:before="70" w:line="288" w:lineRule="auto"/>
        <w:ind w:right="282"/>
        <w:rPr>
          <w:sz w:val="20"/>
        </w:rPr>
      </w:pPr>
      <w:r>
        <w:rPr>
          <w:sz w:val="20"/>
        </w:rPr>
        <w:t>ricevano</w:t>
      </w:r>
      <w:r w:rsidRPr="005E2419">
        <w:rPr>
          <w:sz w:val="20"/>
        </w:rPr>
        <w:t xml:space="preserve"> </w:t>
      </w:r>
      <w:r>
        <w:rPr>
          <w:sz w:val="20"/>
        </w:rPr>
        <w:t>la</w:t>
      </w:r>
      <w:r w:rsidRPr="005E2419">
        <w:rPr>
          <w:sz w:val="20"/>
        </w:rPr>
        <w:t xml:space="preserve"> </w:t>
      </w:r>
      <w:r>
        <w:rPr>
          <w:sz w:val="20"/>
        </w:rPr>
        <w:t>formazione</w:t>
      </w:r>
      <w:r w:rsidRPr="005E2419">
        <w:rPr>
          <w:sz w:val="20"/>
        </w:rPr>
        <w:t xml:space="preserve"> </w:t>
      </w:r>
      <w:r>
        <w:rPr>
          <w:sz w:val="20"/>
        </w:rPr>
        <w:t>necessaria</w:t>
      </w:r>
      <w:r w:rsidRPr="005E2419">
        <w:rPr>
          <w:sz w:val="20"/>
        </w:rPr>
        <w:t xml:space="preserve"> </w:t>
      </w:r>
      <w:r>
        <w:rPr>
          <w:sz w:val="20"/>
        </w:rPr>
        <w:t>in</w:t>
      </w:r>
      <w:r w:rsidRPr="005E2419">
        <w:rPr>
          <w:sz w:val="20"/>
        </w:rPr>
        <w:t xml:space="preserve"> </w:t>
      </w:r>
      <w:r>
        <w:rPr>
          <w:sz w:val="20"/>
        </w:rPr>
        <w:t>materia</w:t>
      </w:r>
      <w:r w:rsidRPr="005E2419">
        <w:rPr>
          <w:sz w:val="20"/>
        </w:rPr>
        <w:t xml:space="preserve"> </w:t>
      </w:r>
      <w:r>
        <w:rPr>
          <w:sz w:val="20"/>
        </w:rPr>
        <w:t>di</w:t>
      </w:r>
      <w:r w:rsidRPr="005E2419">
        <w:rPr>
          <w:sz w:val="20"/>
        </w:rPr>
        <w:t xml:space="preserve"> </w:t>
      </w:r>
      <w:r>
        <w:rPr>
          <w:sz w:val="20"/>
        </w:rPr>
        <w:t>protezione</w:t>
      </w:r>
      <w:r w:rsidRPr="005E2419">
        <w:rPr>
          <w:sz w:val="20"/>
        </w:rPr>
        <w:t xml:space="preserve"> </w:t>
      </w:r>
      <w:r>
        <w:rPr>
          <w:sz w:val="20"/>
        </w:rPr>
        <w:t>dei</w:t>
      </w:r>
      <w:r w:rsidRPr="005E2419">
        <w:rPr>
          <w:sz w:val="20"/>
        </w:rPr>
        <w:t xml:space="preserve"> </w:t>
      </w:r>
      <w:r>
        <w:rPr>
          <w:sz w:val="20"/>
        </w:rPr>
        <w:t>dati</w:t>
      </w:r>
      <w:r w:rsidRPr="005E2419">
        <w:rPr>
          <w:sz w:val="20"/>
        </w:rPr>
        <w:t xml:space="preserve"> personali;</w:t>
      </w:r>
    </w:p>
    <w:p w:rsidR="001E23E1" w:rsidRDefault="00807DA6" w:rsidP="00A6353F">
      <w:pPr>
        <w:pStyle w:val="Paragrafoelenco"/>
        <w:numPr>
          <w:ilvl w:val="3"/>
          <w:numId w:val="2"/>
        </w:numPr>
        <w:tabs>
          <w:tab w:val="left" w:pos="1725"/>
        </w:tabs>
        <w:spacing w:before="70" w:line="288" w:lineRule="auto"/>
        <w:ind w:right="282"/>
        <w:rPr>
          <w:sz w:val="20"/>
        </w:rPr>
      </w:pPr>
      <w:r>
        <w:rPr>
          <w:sz w:val="20"/>
        </w:rPr>
        <w:t>trattino</w:t>
      </w:r>
      <w:r w:rsidRPr="005E2419">
        <w:rPr>
          <w:sz w:val="20"/>
        </w:rPr>
        <w:t xml:space="preserve"> </w:t>
      </w:r>
      <w:r>
        <w:rPr>
          <w:sz w:val="20"/>
        </w:rPr>
        <w:t>i</w:t>
      </w:r>
      <w:r w:rsidRPr="005E2419">
        <w:rPr>
          <w:sz w:val="20"/>
        </w:rPr>
        <w:t xml:space="preserve"> </w:t>
      </w:r>
      <w:r>
        <w:rPr>
          <w:sz w:val="20"/>
        </w:rPr>
        <w:t>dati</w:t>
      </w:r>
      <w:r w:rsidRPr="005E2419">
        <w:rPr>
          <w:sz w:val="20"/>
        </w:rPr>
        <w:t xml:space="preserve"> </w:t>
      </w:r>
      <w:r>
        <w:rPr>
          <w:sz w:val="20"/>
        </w:rPr>
        <w:t>personali</w:t>
      </w:r>
      <w:r w:rsidRPr="005E2419">
        <w:rPr>
          <w:sz w:val="20"/>
        </w:rPr>
        <w:t xml:space="preserve"> </w:t>
      </w:r>
      <w:r>
        <w:rPr>
          <w:sz w:val="20"/>
        </w:rPr>
        <w:t>osservando</w:t>
      </w:r>
      <w:r w:rsidRPr="005E2419">
        <w:rPr>
          <w:sz w:val="20"/>
        </w:rPr>
        <w:t xml:space="preserve"> </w:t>
      </w:r>
      <w:r>
        <w:rPr>
          <w:sz w:val="20"/>
        </w:rPr>
        <w:t>le</w:t>
      </w:r>
      <w:r w:rsidRPr="005E2419">
        <w:rPr>
          <w:sz w:val="20"/>
        </w:rPr>
        <w:t xml:space="preserve"> </w:t>
      </w:r>
      <w:r>
        <w:rPr>
          <w:sz w:val="20"/>
        </w:rPr>
        <w:t>istruzioni</w:t>
      </w:r>
      <w:r w:rsidRPr="005E2419">
        <w:rPr>
          <w:sz w:val="20"/>
        </w:rPr>
        <w:t xml:space="preserve"> </w:t>
      </w:r>
      <w:r>
        <w:rPr>
          <w:sz w:val="20"/>
        </w:rPr>
        <w:t>impartite</w:t>
      </w:r>
      <w:r w:rsidRPr="005E2419">
        <w:rPr>
          <w:sz w:val="20"/>
        </w:rPr>
        <w:t xml:space="preserve"> </w:t>
      </w:r>
      <w:r>
        <w:rPr>
          <w:sz w:val="20"/>
        </w:rPr>
        <w:t>dal</w:t>
      </w:r>
      <w:r w:rsidRPr="005E2419">
        <w:rPr>
          <w:sz w:val="20"/>
        </w:rPr>
        <w:t xml:space="preserve"> </w:t>
      </w:r>
      <w:r>
        <w:rPr>
          <w:sz w:val="20"/>
        </w:rPr>
        <w:t>Titolare</w:t>
      </w:r>
      <w:r w:rsidRPr="005E2419">
        <w:rPr>
          <w:sz w:val="20"/>
        </w:rPr>
        <w:t xml:space="preserve"> </w:t>
      </w:r>
      <w:r>
        <w:rPr>
          <w:sz w:val="20"/>
        </w:rPr>
        <w:t>per</w:t>
      </w:r>
      <w:r w:rsidRPr="005E2419">
        <w:rPr>
          <w:sz w:val="20"/>
        </w:rPr>
        <w:t xml:space="preserve"> </w:t>
      </w:r>
      <w:r>
        <w:rPr>
          <w:sz w:val="20"/>
        </w:rPr>
        <w:t>il trattamento dei dati personali al Responsabile del trattamento;</w:t>
      </w:r>
    </w:p>
    <w:p w:rsidR="001E23E1" w:rsidRDefault="00807DA6" w:rsidP="00955607">
      <w:pPr>
        <w:pStyle w:val="Paragrafoelenco"/>
        <w:numPr>
          <w:ilvl w:val="2"/>
          <w:numId w:val="2"/>
        </w:numPr>
        <w:tabs>
          <w:tab w:val="left" w:pos="1278"/>
        </w:tabs>
        <w:spacing w:before="226" w:line="288" w:lineRule="auto"/>
        <w:ind w:left="1278" w:right="281" w:hanging="274"/>
        <w:rPr>
          <w:sz w:val="20"/>
        </w:rPr>
      </w:pPr>
      <w:r>
        <w:rPr>
          <w:sz w:val="20"/>
        </w:rPr>
        <w:t>adottare politiche interne e attuare misure che soddisfino i principi della protezione dei dati personali fin dalla progettazione di tali misure (privacy by design), nonché adottare</w:t>
      </w:r>
      <w:r>
        <w:rPr>
          <w:spacing w:val="-2"/>
          <w:sz w:val="20"/>
        </w:rPr>
        <w:t xml:space="preserve"> </w:t>
      </w:r>
      <w:r>
        <w:rPr>
          <w:sz w:val="20"/>
        </w:rPr>
        <w:t>misure</w:t>
      </w:r>
      <w:r>
        <w:rPr>
          <w:spacing w:val="-2"/>
          <w:sz w:val="20"/>
        </w:rPr>
        <w:t xml:space="preserve"> </w:t>
      </w:r>
      <w:r>
        <w:rPr>
          <w:sz w:val="20"/>
        </w:rPr>
        <w:t>tecniche ed organizzative</w:t>
      </w:r>
      <w:r>
        <w:rPr>
          <w:spacing w:val="-2"/>
          <w:sz w:val="20"/>
        </w:rPr>
        <w:t xml:space="preserve"> </w:t>
      </w:r>
      <w:r>
        <w:rPr>
          <w:sz w:val="20"/>
        </w:rPr>
        <w:t>adeguate</w:t>
      </w:r>
      <w:r>
        <w:rPr>
          <w:spacing w:val="-2"/>
          <w:sz w:val="20"/>
        </w:rPr>
        <w:t xml:space="preserve"> </w:t>
      </w:r>
      <w:r>
        <w:rPr>
          <w:sz w:val="20"/>
        </w:rPr>
        <w:t>per garantire</w:t>
      </w:r>
      <w:r>
        <w:rPr>
          <w:spacing w:val="-1"/>
          <w:sz w:val="20"/>
        </w:rPr>
        <w:t xml:space="preserve"> </w:t>
      </w:r>
      <w:r>
        <w:rPr>
          <w:sz w:val="20"/>
        </w:rPr>
        <w:t>che i</w:t>
      </w:r>
      <w:r>
        <w:rPr>
          <w:spacing w:val="-1"/>
          <w:sz w:val="20"/>
        </w:rPr>
        <w:t xml:space="preserve"> </w:t>
      </w:r>
      <w:r>
        <w:rPr>
          <w:sz w:val="20"/>
        </w:rPr>
        <w:t>dati</w:t>
      </w:r>
      <w:r>
        <w:rPr>
          <w:spacing w:val="-1"/>
          <w:sz w:val="20"/>
        </w:rPr>
        <w:t xml:space="preserve"> </w:t>
      </w:r>
      <w:r>
        <w:rPr>
          <w:sz w:val="20"/>
        </w:rPr>
        <w:t>personali siano</w:t>
      </w:r>
      <w:r>
        <w:rPr>
          <w:spacing w:val="-3"/>
          <w:sz w:val="20"/>
        </w:rPr>
        <w:t xml:space="preserve"> </w:t>
      </w:r>
      <w:r>
        <w:rPr>
          <w:sz w:val="20"/>
        </w:rPr>
        <w:t>trattati,</w:t>
      </w:r>
      <w:r>
        <w:rPr>
          <w:spacing w:val="-3"/>
          <w:sz w:val="20"/>
        </w:rPr>
        <w:t xml:space="preserve"> </w:t>
      </w:r>
      <w:r>
        <w:rPr>
          <w:sz w:val="20"/>
        </w:rPr>
        <w:t>in</w:t>
      </w:r>
      <w:r>
        <w:rPr>
          <w:spacing w:val="-3"/>
          <w:sz w:val="20"/>
        </w:rPr>
        <w:t xml:space="preserve"> </w:t>
      </w:r>
      <w:r>
        <w:rPr>
          <w:sz w:val="20"/>
        </w:rPr>
        <w:t>ossequio</w:t>
      </w:r>
      <w:r>
        <w:rPr>
          <w:spacing w:val="-3"/>
          <w:sz w:val="20"/>
        </w:rPr>
        <w:t xml:space="preserve"> </w:t>
      </w:r>
      <w:r>
        <w:rPr>
          <w:sz w:val="20"/>
        </w:rPr>
        <w:t>al</w:t>
      </w:r>
      <w:r>
        <w:rPr>
          <w:spacing w:val="-3"/>
          <w:sz w:val="20"/>
        </w:rPr>
        <w:t xml:space="preserve"> </w:t>
      </w:r>
      <w:r>
        <w:rPr>
          <w:sz w:val="20"/>
        </w:rPr>
        <w:t>principio</w:t>
      </w:r>
      <w:r>
        <w:rPr>
          <w:spacing w:val="-3"/>
          <w:sz w:val="20"/>
        </w:rPr>
        <w:t xml:space="preserve"> </w:t>
      </w:r>
      <w:r>
        <w:rPr>
          <w:sz w:val="20"/>
        </w:rPr>
        <w:t>di</w:t>
      </w:r>
      <w:r>
        <w:rPr>
          <w:spacing w:val="-4"/>
          <w:sz w:val="20"/>
        </w:rPr>
        <w:t xml:space="preserve"> </w:t>
      </w:r>
      <w:r>
        <w:rPr>
          <w:sz w:val="20"/>
        </w:rPr>
        <w:t>necessità</w:t>
      </w:r>
      <w:r>
        <w:rPr>
          <w:spacing w:val="-3"/>
          <w:sz w:val="20"/>
        </w:rPr>
        <w:t xml:space="preserve"> </w:t>
      </w:r>
      <w:r>
        <w:rPr>
          <w:sz w:val="20"/>
        </w:rPr>
        <w:t>ovvero</w:t>
      </w:r>
      <w:r>
        <w:rPr>
          <w:spacing w:val="-3"/>
          <w:sz w:val="20"/>
        </w:rPr>
        <w:t xml:space="preserve"> </w:t>
      </w:r>
      <w:r>
        <w:rPr>
          <w:sz w:val="20"/>
        </w:rPr>
        <w:t>che</w:t>
      </w:r>
      <w:r>
        <w:rPr>
          <w:spacing w:val="-4"/>
          <w:sz w:val="20"/>
        </w:rPr>
        <w:t xml:space="preserve"> </w:t>
      </w:r>
      <w:r>
        <w:rPr>
          <w:sz w:val="20"/>
        </w:rPr>
        <w:t>siano</w:t>
      </w:r>
      <w:r>
        <w:rPr>
          <w:spacing w:val="-3"/>
          <w:sz w:val="20"/>
        </w:rPr>
        <w:t xml:space="preserve"> </w:t>
      </w:r>
      <w:r>
        <w:rPr>
          <w:sz w:val="20"/>
        </w:rPr>
        <w:t>trattati</w:t>
      </w:r>
      <w:r>
        <w:rPr>
          <w:spacing w:val="-4"/>
          <w:sz w:val="20"/>
        </w:rPr>
        <w:t xml:space="preserve"> </w:t>
      </w:r>
      <w:r>
        <w:rPr>
          <w:sz w:val="20"/>
        </w:rPr>
        <w:t>solamente per</w:t>
      </w:r>
      <w:r>
        <w:rPr>
          <w:spacing w:val="-12"/>
          <w:sz w:val="20"/>
        </w:rPr>
        <w:t xml:space="preserve"> </w:t>
      </w:r>
      <w:r>
        <w:rPr>
          <w:sz w:val="20"/>
        </w:rPr>
        <w:t>le</w:t>
      </w:r>
      <w:r>
        <w:rPr>
          <w:spacing w:val="-11"/>
          <w:sz w:val="20"/>
        </w:rPr>
        <w:t xml:space="preserve"> </w:t>
      </w:r>
      <w:r>
        <w:rPr>
          <w:sz w:val="20"/>
        </w:rPr>
        <w:t>finalità</w:t>
      </w:r>
      <w:r>
        <w:rPr>
          <w:spacing w:val="-11"/>
          <w:sz w:val="20"/>
        </w:rPr>
        <w:t xml:space="preserve"> </w:t>
      </w:r>
      <w:r>
        <w:rPr>
          <w:sz w:val="20"/>
        </w:rPr>
        <w:t>previste</w:t>
      </w:r>
      <w:r>
        <w:rPr>
          <w:spacing w:val="-12"/>
          <w:sz w:val="20"/>
        </w:rPr>
        <w:t xml:space="preserve"> </w:t>
      </w:r>
      <w:r>
        <w:rPr>
          <w:sz w:val="20"/>
        </w:rPr>
        <w:t>e</w:t>
      </w:r>
      <w:r>
        <w:rPr>
          <w:spacing w:val="-11"/>
          <w:sz w:val="20"/>
        </w:rPr>
        <w:t xml:space="preserve"> </w:t>
      </w:r>
      <w:r>
        <w:rPr>
          <w:sz w:val="20"/>
        </w:rPr>
        <w:t>per</w:t>
      </w:r>
      <w:r>
        <w:rPr>
          <w:spacing w:val="-11"/>
          <w:sz w:val="20"/>
        </w:rPr>
        <w:t xml:space="preserve"> </w:t>
      </w:r>
      <w:r>
        <w:rPr>
          <w:sz w:val="20"/>
        </w:rPr>
        <w:t>il</w:t>
      </w:r>
      <w:r>
        <w:rPr>
          <w:spacing w:val="-11"/>
          <w:sz w:val="20"/>
        </w:rPr>
        <w:t xml:space="preserve"> </w:t>
      </w:r>
      <w:r>
        <w:rPr>
          <w:sz w:val="20"/>
        </w:rPr>
        <w:t>periodo</w:t>
      </w:r>
      <w:r>
        <w:rPr>
          <w:spacing w:val="-11"/>
          <w:sz w:val="20"/>
        </w:rPr>
        <w:t xml:space="preserve"> </w:t>
      </w:r>
      <w:r>
        <w:rPr>
          <w:sz w:val="20"/>
        </w:rPr>
        <w:t>strettamente</w:t>
      </w:r>
      <w:r>
        <w:rPr>
          <w:spacing w:val="-11"/>
          <w:sz w:val="20"/>
        </w:rPr>
        <w:t xml:space="preserve"> </w:t>
      </w:r>
      <w:r>
        <w:rPr>
          <w:sz w:val="20"/>
        </w:rPr>
        <w:t>necessario</w:t>
      </w:r>
      <w:r>
        <w:rPr>
          <w:spacing w:val="-11"/>
          <w:sz w:val="20"/>
        </w:rPr>
        <w:t xml:space="preserve"> </w:t>
      </w:r>
      <w:r>
        <w:rPr>
          <w:sz w:val="20"/>
        </w:rPr>
        <w:t>al</w:t>
      </w:r>
      <w:r>
        <w:rPr>
          <w:spacing w:val="-11"/>
          <w:sz w:val="20"/>
        </w:rPr>
        <w:t xml:space="preserve"> </w:t>
      </w:r>
      <w:r>
        <w:rPr>
          <w:sz w:val="20"/>
        </w:rPr>
        <w:t>raggiungimento</w:t>
      </w:r>
      <w:r>
        <w:rPr>
          <w:spacing w:val="-11"/>
          <w:sz w:val="20"/>
        </w:rPr>
        <w:t xml:space="preserve"> </w:t>
      </w:r>
      <w:r>
        <w:rPr>
          <w:sz w:val="20"/>
        </w:rPr>
        <w:t>delle stesse (privacy by default).</w:t>
      </w:r>
    </w:p>
    <w:p w:rsidR="001E23E1" w:rsidRDefault="00807DA6" w:rsidP="00955607">
      <w:pPr>
        <w:pStyle w:val="Paragrafoelenco"/>
        <w:numPr>
          <w:ilvl w:val="2"/>
          <w:numId w:val="2"/>
        </w:numPr>
        <w:tabs>
          <w:tab w:val="left" w:pos="1276"/>
          <w:tab w:val="left" w:pos="1278"/>
        </w:tabs>
        <w:spacing w:before="227" w:line="288" w:lineRule="auto"/>
        <w:ind w:left="1278" w:right="275" w:hanging="274"/>
        <w:rPr>
          <w:sz w:val="20"/>
        </w:rPr>
      </w:pPr>
      <w:r>
        <w:rPr>
          <w:sz w:val="20"/>
        </w:rPr>
        <w:t>valutare i rischi inerenti il trattamento dei dati personali e 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w:t>
      </w:r>
    </w:p>
    <w:p w:rsidR="001E23E1" w:rsidRPr="005E2419" w:rsidRDefault="00807DA6" w:rsidP="00955607">
      <w:pPr>
        <w:pStyle w:val="Paragrafoelenco"/>
        <w:numPr>
          <w:ilvl w:val="2"/>
          <w:numId w:val="2"/>
        </w:numPr>
        <w:tabs>
          <w:tab w:val="left" w:pos="1276"/>
          <w:tab w:val="left" w:pos="1278"/>
        </w:tabs>
        <w:spacing w:before="227" w:line="288" w:lineRule="auto"/>
        <w:ind w:left="1278" w:right="275" w:hanging="274"/>
        <w:rPr>
          <w:sz w:val="20"/>
        </w:rPr>
      </w:pPr>
      <w:r>
        <w:rPr>
          <w:sz w:val="20"/>
        </w:rPr>
        <w:lastRenderedPageBreak/>
        <w:t>su eventuale richiesta del Titolare, assistere quest’ultimo nello svolgimento della valutazione</w:t>
      </w:r>
      <w:r w:rsidRPr="005E2419">
        <w:rPr>
          <w:sz w:val="20"/>
        </w:rPr>
        <w:t xml:space="preserve"> </w:t>
      </w:r>
      <w:r>
        <w:rPr>
          <w:sz w:val="20"/>
        </w:rPr>
        <w:t>d’impatto</w:t>
      </w:r>
      <w:r w:rsidRPr="005E2419">
        <w:rPr>
          <w:sz w:val="20"/>
        </w:rPr>
        <w:t xml:space="preserve"> </w:t>
      </w:r>
      <w:r>
        <w:rPr>
          <w:sz w:val="20"/>
        </w:rPr>
        <w:t>sulla</w:t>
      </w:r>
      <w:r w:rsidRPr="005E2419">
        <w:rPr>
          <w:sz w:val="20"/>
        </w:rPr>
        <w:t xml:space="preserve"> </w:t>
      </w:r>
      <w:r>
        <w:rPr>
          <w:sz w:val="20"/>
        </w:rPr>
        <w:t>protezione</w:t>
      </w:r>
      <w:r w:rsidRPr="005E2419">
        <w:rPr>
          <w:sz w:val="20"/>
        </w:rPr>
        <w:t xml:space="preserve"> </w:t>
      </w:r>
      <w:r>
        <w:rPr>
          <w:sz w:val="20"/>
        </w:rPr>
        <w:t>dei</w:t>
      </w:r>
      <w:r w:rsidRPr="005E2419">
        <w:rPr>
          <w:sz w:val="20"/>
        </w:rPr>
        <w:t xml:space="preserve"> </w:t>
      </w:r>
      <w:r>
        <w:rPr>
          <w:sz w:val="20"/>
        </w:rPr>
        <w:t>dati,</w:t>
      </w:r>
      <w:r w:rsidRPr="005E2419">
        <w:rPr>
          <w:sz w:val="20"/>
        </w:rPr>
        <w:t xml:space="preserve"> </w:t>
      </w:r>
      <w:r>
        <w:rPr>
          <w:sz w:val="20"/>
        </w:rPr>
        <w:t>conformemente</w:t>
      </w:r>
      <w:r w:rsidRPr="005E2419">
        <w:rPr>
          <w:sz w:val="20"/>
        </w:rPr>
        <w:t xml:space="preserve"> </w:t>
      </w:r>
      <w:r>
        <w:rPr>
          <w:sz w:val="20"/>
        </w:rPr>
        <w:t>all’articolo</w:t>
      </w:r>
      <w:r w:rsidRPr="005E2419">
        <w:rPr>
          <w:sz w:val="20"/>
        </w:rPr>
        <w:t xml:space="preserve"> </w:t>
      </w:r>
      <w:r>
        <w:rPr>
          <w:sz w:val="20"/>
        </w:rPr>
        <w:t>35</w:t>
      </w:r>
      <w:r w:rsidRPr="005E2419">
        <w:rPr>
          <w:sz w:val="20"/>
        </w:rPr>
        <w:t xml:space="preserve"> </w:t>
      </w:r>
      <w:r>
        <w:rPr>
          <w:sz w:val="20"/>
        </w:rPr>
        <w:t>del</w:t>
      </w:r>
      <w:r w:rsidR="005E2419">
        <w:rPr>
          <w:sz w:val="20"/>
        </w:rPr>
        <w:t xml:space="preserve"> </w:t>
      </w:r>
      <w:r w:rsidRPr="005E2419">
        <w:rPr>
          <w:sz w:val="20"/>
        </w:rPr>
        <w:t>Regolamento UE e nella eventuale consultazione del Garante per la protezione dei dati personale, prevista dall’articolo 36 del medesimo Regolamento UE;</w:t>
      </w:r>
    </w:p>
    <w:p w:rsidR="001E23E1" w:rsidRDefault="00807DA6" w:rsidP="00955607">
      <w:pPr>
        <w:pStyle w:val="Paragrafoelenco"/>
        <w:numPr>
          <w:ilvl w:val="2"/>
          <w:numId w:val="2"/>
        </w:numPr>
        <w:tabs>
          <w:tab w:val="left" w:pos="1276"/>
          <w:tab w:val="left" w:pos="1278"/>
        </w:tabs>
        <w:spacing w:before="226" w:line="288" w:lineRule="auto"/>
        <w:ind w:left="1278" w:right="277" w:hanging="274"/>
        <w:rPr>
          <w:sz w:val="20"/>
        </w:rPr>
      </w:pPr>
      <w:r>
        <w:rPr>
          <w:sz w:val="20"/>
        </w:rPr>
        <w:t>ai</w:t>
      </w:r>
      <w:r>
        <w:rPr>
          <w:spacing w:val="-12"/>
          <w:sz w:val="20"/>
        </w:rPr>
        <w:t xml:space="preserve"> </w:t>
      </w:r>
      <w:r>
        <w:rPr>
          <w:sz w:val="20"/>
        </w:rPr>
        <w:t>sensi</w:t>
      </w:r>
      <w:r>
        <w:rPr>
          <w:spacing w:val="-11"/>
          <w:sz w:val="20"/>
        </w:rPr>
        <w:t xml:space="preserve"> </w:t>
      </w:r>
      <w:r>
        <w:rPr>
          <w:sz w:val="20"/>
        </w:rPr>
        <w:t>dell’art.</w:t>
      </w:r>
      <w:r>
        <w:rPr>
          <w:spacing w:val="-11"/>
          <w:sz w:val="20"/>
        </w:rPr>
        <w:t xml:space="preserve"> </w:t>
      </w:r>
      <w:r>
        <w:rPr>
          <w:sz w:val="20"/>
        </w:rPr>
        <w:t>30</w:t>
      </w:r>
      <w:r>
        <w:rPr>
          <w:spacing w:val="-12"/>
          <w:sz w:val="20"/>
        </w:rPr>
        <w:t xml:space="preserve"> </w:t>
      </w:r>
      <w:r>
        <w:rPr>
          <w:sz w:val="20"/>
        </w:rPr>
        <w:t>del</w:t>
      </w:r>
      <w:r>
        <w:rPr>
          <w:spacing w:val="-11"/>
          <w:sz w:val="20"/>
        </w:rPr>
        <w:t xml:space="preserve"> </w:t>
      </w:r>
      <w:r>
        <w:rPr>
          <w:sz w:val="20"/>
        </w:rPr>
        <w:t>Regolamento</w:t>
      </w:r>
      <w:r>
        <w:rPr>
          <w:spacing w:val="-11"/>
          <w:sz w:val="20"/>
        </w:rPr>
        <w:t xml:space="preserve"> </w:t>
      </w:r>
      <w:r>
        <w:rPr>
          <w:sz w:val="20"/>
        </w:rPr>
        <w:t>UE,</w:t>
      </w:r>
      <w:r>
        <w:rPr>
          <w:spacing w:val="-12"/>
          <w:sz w:val="20"/>
        </w:rPr>
        <w:t xml:space="preserve"> </w:t>
      </w:r>
      <w:r>
        <w:rPr>
          <w:sz w:val="20"/>
        </w:rPr>
        <w:t>e</w:t>
      </w:r>
      <w:r>
        <w:rPr>
          <w:spacing w:val="-11"/>
          <w:sz w:val="20"/>
        </w:rPr>
        <w:t xml:space="preserve"> </w:t>
      </w:r>
      <w:r>
        <w:rPr>
          <w:sz w:val="20"/>
        </w:rPr>
        <w:t>nei</w:t>
      </w:r>
      <w:r>
        <w:rPr>
          <w:spacing w:val="-11"/>
          <w:sz w:val="20"/>
        </w:rPr>
        <w:t xml:space="preserve"> </w:t>
      </w:r>
      <w:r>
        <w:rPr>
          <w:sz w:val="20"/>
        </w:rPr>
        <w:t>limiti</w:t>
      </w:r>
      <w:r>
        <w:rPr>
          <w:spacing w:val="-12"/>
          <w:sz w:val="20"/>
        </w:rPr>
        <w:t xml:space="preserve"> </w:t>
      </w:r>
      <w:r>
        <w:rPr>
          <w:sz w:val="20"/>
        </w:rPr>
        <w:t>di</w:t>
      </w:r>
      <w:r>
        <w:rPr>
          <w:spacing w:val="-11"/>
          <w:sz w:val="20"/>
        </w:rPr>
        <w:t xml:space="preserve"> </w:t>
      </w:r>
      <w:r>
        <w:rPr>
          <w:sz w:val="20"/>
        </w:rPr>
        <w:t>quanto</w:t>
      </w:r>
      <w:r>
        <w:rPr>
          <w:spacing w:val="-11"/>
          <w:sz w:val="20"/>
        </w:rPr>
        <w:t xml:space="preserve"> </w:t>
      </w:r>
      <w:r>
        <w:rPr>
          <w:sz w:val="20"/>
        </w:rPr>
        <w:t>esso</w:t>
      </w:r>
      <w:r>
        <w:rPr>
          <w:spacing w:val="-11"/>
          <w:sz w:val="20"/>
        </w:rPr>
        <w:t xml:space="preserve"> </w:t>
      </w:r>
      <w:r>
        <w:rPr>
          <w:sz w:val="20"/>
        </w:rPr>
        <w:t>prescrive</w:t>
      </w:r>
      <w:r w:rsidR="00F1407D">
        <w:rPr>
          <w:sz w:val="20"/>
        </w:rPr>
        <w:t xml:space="preserve">, </w:t>
      </w:r>
      <w:r>
        <w:rPr>
          <w:sz w:val="20"/>
        </w:rPr>
        <w:t>tenere un Registro delle</w:t>
      </w:r>
      <w:r>
        <w:rPr>
          <w:spacing w:val="-6"/>
          <w:sz w:val="20"/>
        </w:rPr>
        <w:t xml:space="preserve"> </w:t>
      </w:r>
      <w:r>
        <w:rPr>
          <w:sz w:val="20"/>
        </w:rPr>
        <w:t>attività</w:t>
      </w:r>
      <w:r>
        <w:rPr>
          <w:spacing w:val="-5"/>
          <w:sz w:val="20"/>
        </w:rPr>
        <w:t xml:space="preserve"> </w:t>
      </w:r>
      <w:r>
        <w:rPr>
          <w:sz w:val="20"/>
        </w:rPr>
        <w:t>di</w:t>
      </w:r>
      <w:r>
        <w:rPr>
          <w:spacing w:val="-6"/>
          <w:sz w:val="20"/>
        </w:rPr>
        <w:t xml:space="preserve"> </w:t>
      </w:r>
      <w:r>
        <w:rPr>
          <w:sz w:val="20"/>
        </w:rPr>
        <w:t>trattamento</w:t>
      </w:r>
      <w:r>
        <w:rPr>
          <w:spacing w:val="-5"/>
          <w:sz w:val="20"/>
        </w:rPr>
        <w:t xml:space="preserve"> </w:t>
      </w:r>
      <w:r>
        <w:rPr>
          <w:sz w:val="20"/>
        </w:rPr>
        <w:t>effettuate</w:t>
      </w:r>
      <w:r>
        <w:rPr>
          <w:spacing w:val="-6"/>
          <w:sz w:val="20"/>
        </w:rPr>
        <w:t xml:space="preserve"> </w:t>
      </w:r>
      <w:r>
        <w:rPr>
          <w:sz w:val="20"/>
        </w:rPr>
        <w:t>sotto</w:t>
      </w:r>
      <w:r>
        <w:rPr>
          <w:spacing w:val="-5"/>
          <w:sz w:val="20"/>
        </w:rPr>
        <w:t xml:space="preserve"> </w:t>
      </w:r>
      <w:r>
        <w:rPr>
          <w:sz w:val="20"/>
        </w:rPr>
        <w:t>la</w:t>
      </w:r>
      <w:r>
        <w:rPr>
          <w:spacing w:val="-5"/>
          <w:sz w:val="20"/>
        </w:rPr>
        <w:t xml:space="preserve"> </w:t>
      </w:r>
      <w:r>
        <w:rPr>
          <w:sz w:val="20"/>
        </w:rPr>
        <w:t>propria</w:t>
      </w:r>
      <w:r>
        <w:rPr>
          <w:spacing w:val="-5"/>
          <w:sz w:val="20"/>
        </w:rPr>
        <w:t xml:space="preserve"> </w:t>
      </w:r>
      <w:r>
        <w:rPr>
          <w:sz w:val="20"/>
        </w:rPr>
        <w:t>responsabilità</w:t>
      </w:r>
      <w:r>
        <w:rPr>
          <w:spacing w:val="-5"/>
          <w:sz w:val="20"/>
        </w:rPr>
        <w:t xml:space="preserve"> </w:t>
      </w:r>
      <w:r>
        <w:rPr>
          <w:sz w:val="20"/>
        </w:rPr>
        <w:t>e</w:t>
      </w:r>
      <w:r>
        <w:rPr>
          <w:spacing w:val="-6"/>
          <w:sz w:val="20"/>
        </w:rPr>
        <w:t xml:space="preserve"> </w:t>
      </w:r>
      <w:r>
        <w:rPr>
          <w:sz w:val="20"/>
        </w:rPr>
        <w:t>cooperare</w:t>
      </w:r>
      <w:r>
        <w:rPr>
          <w:spacing w:val="-6"/>
          <w:sz w:val="20"/>
        </w:rPr>
        <w:t xml:space="preserve"> </w:t>
      </w:r>
      <w:r>
        <w:rPr>
          <w:sz w:val="20"/>
        </w:rPr>
        <w:t>con il Titolare e con l’Autorità Garante per la protezione dei dati personali, mettendo il predetto Registro a disposizione del Titolare e dell’Autorità, laddove ne venga fatta richiesta ai sensi dell’art. 30 comma 4 del Regolamento UE;</w:t>
      </w:r>
    </w:p>
    <w:p w:rsidR="001E23E1" w:rsidRDefault="00807DA6" w:rsidP="00955607">
      <w:pPr>
        <w:pStyle w:val="Paragrafoelenco"/>
        <w:numPr>
          <w:ilvl w:val="2"/>
          <w:numId w:val="2"/>
        </w:numPr>
        <w:tabs>
          <w:tab w:val="left" w:pos="1275"/>
          <w:tab w:val="left" w:pos="1278"/>
        </w:tabs>
        <w:spacing w:before="227" w:line="288" w:lineRule="auto"/>
        <w:ind w:left="1278" w:right="283" w:hanging="274"/>
        <w:rPr>
          <w:sz w:val="20"/>
        </w:rPr>
      </w:pPr>
      <w:r>
        <w:rPr>
          <w:sz w:val="20"/>
        </w:rPr>
        <w:t>assistere il Titolare del trattamento nel garantire il rispetto degli obblighi di cui agli artt. da 31 a 36 del Regolamento UE.</w:t>
      </w:r>
    </w:p>
    <w:p w:rsidR="001E23E1" w:rsidRPr="00120B49" w:rsidRDefault="00807DA6" w:rsidP="00955607">
      <w:pPr>
        <w:pStyle w:val="formattazionecontratto"/>
        <w:numPr>
          <w:ilvl w:val="1"/>
          <w:numId w:val="2"/>
        </w:numPr>
        <w:ind w:left="1004" w:right="277" w:hanging="720"/>
      </w:pPr>
      <w:r>
        <w:t xml:space="preserve">Tenuto </w:t>
      </w:r>
      <w:r w:rsidRPr="00120B49">
        <w:t>conto della natura, dell’oggetto, del contesto e delle finalità del trattamento, il Responsabile d</w:t>
      </w:r>
      <w:r>
        <w:t>el trattamento deve mettere in atto misure tecniche ed organizzative idonee per garantire un livello di sicurezza adeguato al rischio e per garantire il rispetto degli</w:t>
      </w:r>
      <w:r>
        <w:rPr>
          <w:spacing w:val="-1"/>
        </w:rPr>
        <w:t xml:space="preserve"> </w:t>
      </w:r>
      <w:r>
        <w:t>obblighi</w:t>
      </w:r>
      <w:r>
        <w:rPr>
          <w:spacing w:val="-1"/>
        </w:rPr>
        <w:t xml:space="preserve"> </w:t>
      </w:r>
      <w:r w:rsidRPr="00120B49">
        <w:t>di</w:t>
      </w:r>
      <w:r w:rsidRPr="00120B49">
        <w:rPr>
          <w:spacing w:val="-1"/>
        </w:rPr>
        <w:t xml:space="preserve"> </w:t>
      </w:r>
      <w:r w:rsidRPr="00120B49">
        <w:t>cui</w:t>
      </w:r>
      <w:r w:rsidRPr="00120B49">
        <w:rPr>
          <w:spacing w:val="-1"/>
        </w:rPr>
        <w:t xml:space="preserve"> </w:t>
      </w:r>
      <w:r w:rsidRPr="00120B49">
        <w:t>all’art.</w:t>
      </w:r>
      <w:r w:rsidRPr="00120B49">
        <w:rPr>
          <w:spacing w:val="-1"/>
        </w:rPr>
        <w:t xml:space="preserve"> </w:t>
      </w:r>
      <w:r w:rsidRPr="00120B49">
        <w:t>32</w:t>
      </w:r>
      <w:r w:rsidRPr="00120B49">
        <w:rPr>
          <w:spacing w:val="-4"/>
        </w:rPr>
        <w:t xml:space="preserve"> </w:t>
      </w:r>
      <w:r w:rsidRPr="00120B49">
        <w:t>del</w:t>
      </w:r>
      <w:r w:rsidRPr="00120B49">
        <w:rPr>
          <w:spacing w:val="-1"/>
        </w:rPr>
        <w:t xml:space="preserve"> </w:t>
      </w:r>
      <w:r w:rsidRPr="00120B49">
        <w:t>Regolamento UE.</w:t>
      </w:r>
      <w:r w:rsidRPr="00120B49">
        <w:rPr>
          <w:spacing w:val="-1"/>
        </w:rPr>
        <w:t xml:space="preserve"> </w:t>
      </w:r>
      <w:r w:rsidRPr="00120B49">
        <w:t>Tali</w:t>
      </w:r>
      <w:r w:rsidRPr="00120B49">
        <w:rPr>
          <w:spacing w:val="-1"/>
        </w:rPr>
        <w:t xml:space="preserve"> </w:t>
      </w:r>
      <w:r w:rsidRPr="00120B49">
        <w:t>misure</w:t>
      </w:r>
      <w:r w:rsidRPr="00120B49">
        <w:rPr>
          <w:spacing w:val="-2"/>
        </w:rPr>
        <w:t xml:space="preserve"> </w:t>
      </w:r>
      <w:r w:rsidRPr="00120B49">
        <w:t>comprendono</w:t>
      </w:r>
      <w:r w:rsidRPr="00120B49">
        <w:rPr>
          <w:spacing w:val="-1"/>
        </w:rPr>
        <w:t xml:space="preserve"> </w:t>
      </w:r>
      <w:r w:rsidRPr="00120B49">
        <w:t>tra le</w:t>
      </w:r>
      <w:r w:rsidRPr="00120B49">
        <w:rPr>
          <w:spacing w:val="-2"/>
        </w:rPr>
        <w:t xml:space="preserve"> </w:t>
      </w:r>
      <w:r w:rsidRPr="00120B49">
        <w:t>altre, se del caso</w:t>
      </w:r>
      <w:r w:rsidR="00120B49" w:rsidRPr="00120B49">
        <w:t xml:space="preserve">: </w:t>
      </w:r>
    </w:p>
    <w:p w:rsidR="001E23E1" w:rsidRPr="00120B49" w:rsidRDefault="00807DA6" w:rsidP="00955607">
      <w:pPr>
        <w:pStyle w:val="Paragrafoelenco"/>
        <w:numPr>
          <w:ilvl w:val="3"/>
          <w:numId w:val="2"/>
        </w:numPr>
        <w:tabs>
          <w:tab w:val="left" w:pos="1725"/>
        </w:tabs>
        <w:spacing w:before="70" w:line="288" w:lineRule="auto"/>
        <w:ind w:right="282"/>
        <w:rPr>
          <w:sz w:val="20"/>
        </w:rPr>
      </w:pPr>
      <w:r w:rsidRPr="00120B49">
        <w:rPr>
          <w:sz w:val="20"/>
        </w:rPr>
        <w:t xml:space="preserve">la </w:t>
      </w:r>
      <w:proofErr w:type="spellStart"/>
      <w:r w:rsidRPr="00120B49">
        <w:rPr>
          <w:sz w:val="20"/>
        </w:rPr>
        <w:t>pseudonimizzazione</w:t>
      </w:r>
      <w:proofErr w:type="spellEnd"/>
      <w:r w:rsidRPr="00120B49">
        <w:rPr>
          <w:sz w:val="20"/>
        </w:rPr>
        <w:t xml:space="preserve"> e la cifratura dei dati personali;</w:t>
      </w:r>
    </w:p>
    <w:p w:rsidR="001E23E1" w:rsidRPr="00120B49" w:rsidRDefault="00807DA6" w:rsidP="00955607">
      <w:pPr>
        <w:pStyle w:val="Paragrafoelenco"/>
        <w:numPr>
          <w:ilvl w:val="3"/>
          <w:numId w:val="2"/>
        </w:numPr>
        <w:tabs>
          <w:tab w:val="left" w:pos="1725"/>
        </w:tabs>
        <w:spacing w:before="70" w:line="288" w:lineRule="auto"/>
        <w:ind w:right="282"/>
        <w:rPr>
          <w:sz w:val="20"/>
        </w:rPr>
      </w:pPr>
      <w:r w:rsidRPr="00120B49">
        <w:rPr>
          <w:sz w:val="20"/>
        </w:rPr>
        <w:t>la capacità di assicurare, su base permanente, la riservatezza, l’integrità, la disponibilità e la resilienza dei sistemi e dei servizi che trattano i dati personali;</w:t>
      </w:r>
    </w:p>
    <w:p w:rsidR="001E23E1" w:rsidRPr="00120B49" w:rsidRDefault="00807DA6" w:rsidP="00955607">
      <w:pPr>
        <w:pStyle w:val="Paragrafoelenco"/>
        <w:numPr>
          <w:ilvl w:val="3"/>
          <w:numId w:val="2"/>
        </w:numPr>
        <w:tabs>
          <w:tab w:val="left" w:pos="1725"/>
        </w:tabs>
        <w:spacing w:before="70" w:line="288" w:lineRule="auto"/>
        <w:ind w:right="282"/>
        <w:rPr>
          <w:sz w:val="20"/>
        </w:rPr>
      </w:pPr>
      <w:r w:rsidRPr="00120B49">
        <w:rPr>
          <w:sz w:val="20"/>
        </w:rPr>
        <w:t>la capacità di ripristinare tempestivamente la disponibilità e l’accesso dei dati in caso di incidente fisico o tecnico;</w:t>
      </w:r>
    </w:p>
    <w:p w:rsidR="001E23E1" w:rsidRPr="00120B49" w:rsidRDefault="00807DA6" w:rsidP="00955607">
      <w:pPr>
        <w:pStyle w:val="Paragrafoelenco"/>
        <w:numPr>
          <w:ilvl w:val="3"/>
          <w:numId w:val="2"/>
        </w:numPr>
        <w:tabs>
          <w:tab w:val="left" w:pos="1725"/>
        </w:tabs>
        <w:spacing w:before="70" w:line="288" w:lineRule="auto"/>
        <w:ind w:right="282"/>
        <w:rPr>
          <w:sz w:val="20"/>
        </w:rPr>
      </w:pPr>
      <w:r w:rsidRPr="00120B49">
        <w:rPr>
          <w:sz w:val="20"/>
        </w:rPr>
        <w:t>una procedura per testare, verificare e valutare regolarmente l’efficacia delle misure tecniche e organizzative al fine di garantire la sicurezza del trattamento.</w:t>
      </w:r>
    </w:p>
    <w:p w:rsidR="001E23E1" w:rsidRDefault="00807DA6" w:rsidP="00955607">
      <w:pPr>
        <w:pStyle w:val="formattazionecontratto"/>
        <w:numPr>
          <w:ilvl w:val="1"/>
          <w:numId w:val="2"/>
        </w:numPr>
        <w:ind w:left="1004" w:right="277" w:hanging="720"/>
      </w:pPr>
      <w:r>
        <w:t>Il</w:t>
      </w:r>
      <w:r>
        <w:rPr>
          <w:spacing w:val="-1"/>
        </w:rPr>
        <w:t xml:space="preserve"> </w:t>
      </w:r>
      <w:r>
        <w:t>Responsabile</w:t>
      </w:r>
      <w:r>
        <w:rPr>
          <w:spacing w:val="-4"/>
        </w:rPr>
        <w:t xml:space="preserve"> </w:t>
      </w:r>
      <w:r>
        <w:t>del</w:t>
      </w:r>
      <w:r>
        <w:rPr>
          <w:spacing w:val="-3"/>
        </w:rPr>
        <w:t xml:space="preserve"> </w:t>
      </w:r>
      <w:r>
        <w:t>trattamento</w:t>
      </w:r>
      <w:r>
        <w:rPr>
          <w:spacing w:val="-2"/>
        </w:rPr>
        <w:t xml:space="preserve"> </w:t>
      </w:r>
      <w:r>
        <w:t>può</w:t>
      </w:r>
      <w:r>
        <w:rPr>
          <w:spacing w:val="-2"/>
        </w:rPr>
        <w:t xml:space="preserve"> </w:t>
      </w:r>
      <w:r>
        <w:t>ricorrere</w:t>
      </w:r>
      <w:r>
        <w:rPr>
          <w:spacing w:val="-3"/>
        </w:rPr>
        <w:t xml:space="preserve"> </w:t>
      </w:r>
      <w:r>
        <w:t>ad</w:t>
      </w:r>
      <w:r>
        <w:rPr>
          <w:spacing w:val="-2"/>
        </w:rPr>
        <w:t xml:space="preserve"> </w:t>
      </w:r>
      <w:r>
        <w:t>un altro Responsabile del trattamento (di seguito, “sub-Responsabile del trattamento”) per gestire attività di trattamento specifiche, informando, periodicamente</w:t>
      </w:r>
      <w:r>
        <w:rPr>
          <w:spacing w:val="-12"/>
        </w:rPr>
        <w:t xml:space="preserve"> </w:t>
      </w:r>
      <w:r w:rsidR="00A83507">
        <w:rPr>
          <w:spacing w:val="-12"/>
        </w:rPr>
        <w:t>(</w:t>
      </w:r>
      <w:r w:rsidR="00A83507" w:rsidRPr="00A83507">
        <w:t xml:space="preserve">definendo la cadenza di concerto con l’Amministrazione) </w:t>
      </w:r>
      <w:r>
        <w:t>il</w:t>
      </w:r>
      <w:r>
        <w:rPr>
          <w:spacing w:val="-11"/>
        </w:rPr>
        <w:t xml:space="preserve"> </w:t>
      </w:r>
      <w:r>
        <w:t>Titolare</w:t>
      </w:r>
      <w:r>
        <w:rPr>
          <w:spacing w:val="-12"/>
        </w:rPr>
        <w:t xml:space="preserve"> </w:t>
      </w:r>
      <w:r>
        <w:t>del</w:t>
      </w:r>
      <w:r>
        <w:rPr>
          <w:spacing w:val="-11"/>
        </w:rPr>
        <w:t xml:space="preserve"> </w:t>
      </w:r>
      <w:r>
        <w:t>trattamento</w:t>
      </w:r>
      <w:r>
        <w:rPr>
          <w:spacing w:val="-11"/>
        </w:rPr>
        <w:t xml:space="preserve"> </w:t>
      </w:r>
      <w:r>
        <w:t>di</w:t>
      </w:r>
      <w:r>
        <w:rPr>
          <w:spacing w:val="-12"/>
        </w:rPr>
        <w:t xml:space="preserve"> </w:t>
      </w:r>
      <w:r>
        <w:t>ogni</w:t>
      </w:r>
      <w:r>
        <w:rPr>
          <w:spacing w:val="-11"/>
        </w:rPr>
        <w:t xml:space="preserve"> </w:t>
      </w:r>
      <w:r>
        <w:t>nomina</w:t>
      </w:r>
      <w:r>
        <w:rPr>
          <w:spacing w:val="-11"/>
        </w:rPr>
        <w:t xml:space="preserve"> </w:t>
      </w:r>
      <w:r>
        <w:t>e/o sostituzione dei Responsabili. Nella comunicazione andranno specificate le attività di trattamento delegate, i dati identificativi del sub-Responsabile del trattamento e i dati del contratto di esternalizzazione.</w:t>
      </w:r>
    </w:p>
    <w:p w:rsidR="00FB28A1" w:rsidRDefault="00807DA6" w:rsidP="00955607">
      <w:pPr>
        <w:pStyle w:val="formattazionecontratto"/>
        <w:numPr>
          <w:ilvl w:val="1"/>
          <w:numId w:val="2"/>
        </w:numPr>
        <w:ind w:left="1004" w:right="277" w:hanging="720"/>
      </w:pPr>
      <w:r>
        <w:t>Nel</w:t>
      </w:r>
      <w:r>
        <w:rPr>
          <w:spacing w:val="-3"/>
        </w:rPr>
        <w:t xml:space="preserve"> </w:t>
      </w:r>
      <w:r>
        <w:t>caso</w:t>
      </w:r>
      <w:r>
        <w:rPr>
          <w:spacing w:val="-2"/>
        </w:rPr>
        <w:t xml:space="preserve"> </w:t>
      </w:r>
      <w:r>
        <w:t>in cui</w:t>
      </w:r>
      <w:r>
        <w:rPr>
          <w:spacing w:val="-3"/>
        </w:rPr>
        <w:t xml:space="preserve"> </w:t>
      </w:r>
      <w:r>
        <w:t>per</w:t>
      </w:r>
      <w:r>
        <w:rPr>
          <w:spacing w:val="-2"/>
        </w:rPr>
        <w:t xml:space="preserve"> </w:t>
      </w:r>
      <w:r>
        <w:t>le</w:t>
      </w:r>
      <w:r>
        <w:rPr>
          <w:spacing w:val="-3"/>
        </w:rPr>
        <w:t xml:space="preserve"> </w:t>
      </w:r>
      <w:r>
        <w:t>prestazioni</w:t>
      </w:r>
      <w:r>
        <w:rPr>
          <w:spacing w:val="-3"/>
        </w:rPr>
        <w:t xml:space="preserve"> </w:t>
      </w:r>
      <w:r>
        <w:t>del</w:t>
      </w:r>
      <w:r>
        <w:rPr>
          <w:spacing w:val="-3"/>
        </w:rPr>
        <w:t xml:space="preserve"> </w:t>
      </w:r>
      <w:r>
        <w:t>Contratto</w:t>
      </w:r>
      <w:r>
        <w:rPr>
          <w:spacing w:val="-2"/>
        </w:rPr>
        <w:t xml:space="preserve"> </w:t>
      </w:r>
      <w:r>
        <w:t>che</w:t>
      </w:r>
      <w:r>
        <w:rPr>
          <w:spacing w:val="-3"/>
        </w:rPr>
        <w:t xml:space="preserve"> </w:t>
      </w:r>
      <w:r>
        <w:t>comportano</w:t>
      </w:r>
      <w:r>
        <w:rPr>
          <w:spacing w:val="-2"/>
        </w:rPr>
        <w:t xml:space="preserve"> </w:t>
      </w:r>
      <w:r>
        <w:t>il</w:t>
      </w:r>
      <w:r>
        <w:rPr>
          <w:spacing w:val="-2"/>
        </w:rPr>
        <w:t xml:space="preserve"> </w:t>
      </w:r>
      <w:r>
        <w:t>trattamento</w:t>
      </w:r>
      <w:r>
        <w:rPr>
          <w:spacing w:val="-2"/>
        </w:rPr>
        <w:t xml:space="preserve"> </w:t>
      </w:r>
      <w:r>
        <w:t>di dati</w:t>
      </w:r>
      <w:r>
        <w:rPr>
          <w:spacing w:val="-7"/>
        </w:rPr>
        <w:t xml:space="preserve"> </w:t>
      </w:r>
      <w:r>
        <w:t>personali</w:t>
      </w:r>
      <w:r>
        <w:rPr>
          <w:spacing w:val="-6"/>
        </w:rPr>
        <w:t xml:space="preserve"> </w:t>
      </w:r>
      <w:r>
        <w:t>il</w:t>
      </w:r>
      <w:r>
        <w:rPr>
          <w:spacing w:val="-7"/>
        </w:rPr>
        <w:t xml:space="preserve"> </w:t>
      </w:r>
      <w:r>
        <w:t>Fornitore/</w:t>
      </w:r>
      <w:r>
        <w:rPr>
          <w:spacing w:val="-7"/>
        </w:rPr>
        <w:t xml:space="preserve"> </w:t>
      </w:r>
      <w:r>
        <w:t>Responsabile</w:t>
      </w:r>
      <w:r>
        <w:rPr>
          <w:spacing w:val="-8"/>
        </w:rPr>
        <w:t xml:space="preserve"> </w:t>
      </w:r>
      <w:r>
        <w:t>ricorra</w:t>
      </w:r>
      <w:r>
        <w:rPr>
          <w:spacing w:val="-6"/>
        </w:rPr>
        <w:t xml:space="preserve"> </w:t>
      </w:r>
      <w:r>
        <w:t>a</w:t>
      </w:r>
      <w:r>
        <w:rPr>
          <w:spacing w:val="-6"/>
        </w:rPr>
        <w:t xml:space="preserve"> </w:t>
      </w:r>
      <w:r>
        <w:t>subappaltatori</w:t>
      </w:r>
      <w:r>
        <w:rPr>
          <w:spacing w:val="-7"/>
        </w:rPr>
        <w:t xml:space="preserve"> </w:t>
      </w:r>
      <w:r>
        <w:t>o</w:t>
      </w:r>
      <w:r>
        <w:rPr>
          <w:spacing w:val="-6"/>
        </w:rPr>
        <w:t xml:space="preserve"> </w:t>
      </w:r>
      <w:r>
        <w:t>subcontraenti è obbligato a nominare tali operatori a loro volta sub-Responsabili del trattamento sulla base della modalità sopra indicata e comunicare l’avvenuta nomina al titolare.</w:t>
      </w:r>
    </w:p>
    <w:p w:rsidR="001E23E1" w:rsidRDefault="00807DA6" w:rsidP="00955607">
      <w:pPr>
        <w:pStyle w:val="formattazionecontratto"/>
        <w:numPr>
          <w:ilvl w:val="1"/>
          <w:numId w:val="2"/>
        </w:numPr>
        <w:ind w:left="1004" w:right="277" w:hanging="720"/>
      </w:pPr>
      <w:r>
        <w:t>Il sub-Responsabile del trattamento deve rispettare obblighi analoghi a quelli forniti dal Titolare</w:t>
      </w:r>
      <w:r w:rsidRPr="00FB28A1">
        <w:rPr>
          <w:spacing w:val="-12"/>
        </w:rPr>
        <w:t xml:space="preserve"> </w:t>
      </w:r>
      <w:r>
        <w:t>al</w:t>
      </w:r>
      <w:r w:rsidRPr="00FB28A1">
        <w:rPr>
          <w:spacing w:val="-11"/>
        </w:rPr>
        <w:t xml:space="preserve"> </w:t>
      </w:r>
      <w:r>
        <w:t>Responsabile</w:t>
      </w:r>
      <w:r w:rsidRPr="00FB28A1">
        <w:rPr>
          <w:spacing w:val="-11"/>
        </w:rPr>
        <w:t xml:space="preserve"> </w:t>
      </w:r>
      <w:r>
        <w:t>Iniziale</w:t>
      </w:r>
      <w:r w:rsidRPr="00FB28A1">
        <w:rPr>
          <w:spacing w:val="-12"/>
        </w:rPr>
        <w:t xml:space="preserve"> </w:t>
      </w:r>
      <w:r>
        <w:t>del</w:t>
      </w:r>
      <w:r w:rsidRPr="00FB28A1">
        <w:rPr>
          <w:spacing w:val="-11"/>
        </w:rPr>
        <w:t xml:space="preserve"> </w:t>
      </w:r>
      <w:r>
        <w:t>trattamento,</w:t>
      </w:r>
      <w:r w:rsidRPr="00FB28A1">
        <w:rPr>
          <w:spacing w:val="-11"/>
        </w:rPr>
        <w:t xml:space="preserve"> </w:t>
      </w:r>
      <w:r>
        <w:t>riportate</w:t>
      </w:r>
      <w:r w:rsidRPr="00FB28A1">
        <w:rPr>
          <w:spacing w:val="-12"/>
        </w:rPr>
        <w:t xml:space="preserve"> </w:t>
      </w:r>
      <w:r>
        <w:t>in</w:t>
      </w:r>
      <w:r w:rsidRPr="00FB28A1">
        <w:rPr>
          <w:spacing w:val="-11"/>
        </w:rPr>
        <w:t xml:space="preserve"> </w:t>
      </w:r>
      <w:r>
        <w:t>uno</w:t>
      </w:r>
      <w:r w:rsidRPr="00FB28A1">
        <w:rPr>
          <w:spacing w:val="-11"/>
        </w:rPr>
        <w:t xml:space="preserve"> </w:t>
      </w:r>
      <w:r>
        <w:t>specifico</w:t>
      </w:r>
      <w:r w:rsidRPr="00FB28A1">
        <w:rPr>
          <w:spacing w:val="-12"/>
        </w:rPr>
        <w:t xml:space="preserve"> </w:t>
      </w:r>
      <w:r>
        <w:t>contratto</w:t>
      </w:r>
      <w:r w:rsidRPr="00FB28A1">
        <w:rPr>
          <w:spacing w:val="-11"/>
        </w:rPr>
        <w:t xml:space="preserve"> </w:t>
      </w:r>
      <w:r>
        <w:t>o</w:t>
      </w:r>
      <w:r w:rsidRPr="00FB28A1">
        <w:rPr>
          <w:spacing w:val="-11"/>
        </w:rPr>
        <w:t xml:space="preserve"> </w:t>
      </w:r>
      <w:r>
        <w:t>atto di nomina. Spetta al Responsabile Iniziale del trattamento assicurare che il sub</w:t>
      </w:r>
      <w:r w:rsidR="00BD7AB1">
        <w:t>-</w:t>
      </w:r>
      <w:r>
        <w:t xml:space="preserve">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sub-Responsabile del trattamento degli obblighi in materia di protezione dei dati, il Responsabile Iniziale del </w:t>
      </w:r>
      <w:r>
        <w:lastRenderedPageBreak/>
        <w:t>trattamento è interamente responsabile nei confronti del Titolare del trattamento di tali inadempimenti; l’Amministrazione Contraente potrà in qualsiasi momento verificare le garanzie e le misure tecniche ed organizzative del sub-Responsabile, tramite audit e ispezioni anche avvalendosi di soggetti terzi. Nel caso in cui tali garanzie risultassero insussistenti o inidonee l’Amministrazione Contraente potrà risolvere il contratto con il Responsabile iniziale.</w:t>
      </w:r>
    </w:p>
    <w:p w:rsidR="001E23E1" w:rsidRDefault="00807DA6">
      <w:pPr>
        <w:pStyle w:val="Corpodeltesto"/>
        <w:spacing w:before="23" w:line="288" w:lineRule="auto"/>
        <w:ind w:left="993" w:right="281"/>
      </w:pPr>
      <w:r>
        <w:t>Nel caso in cui all’esito delle verifiche, ispezioni e audit le misure di sicurezza dovessero risultare inapplicate o inadeguate rispetto al rischio del trattamento o, comunque, inidonee ad assicurare l’applicazione del Regolamento, l’Amministrazione Contraente applicherà al Fornitore/Responsabile Inziale del trattamento la penale di cui all’Accordo Quadro</w:t>
      </w:r>
      <w:r>
        <w:rPr>
          <w:spacing w:val="40"/>
        </w:rPr>
        <w:t xml:space="preserve"> </w:t>
      </w:r>
      <w:r>
        <w:t>e diffiderà lo stesso a far adottar al sub-Responsabile del trattamento tutte le misure</w:t>
      </w:r>
      <w:r>
        <w:rPr>
          <w:spacing w:val="-6"/>
        </w:rPr>
        <w:t xml:space="preserve"> </w:t>
      </w:r>
      <w:r>
        <w:t>più</w:t>
      </w:r>
      <w:r>
        <w:rPr>
          <w:spacing w:val="-5"/>
        </w:rPr>
        <w:t xml:space="preserve"> </w:t>
      </w:r>
      <w:r>
        <w:t>opportune</w:t>
      </w:r>
      <w:r>
        <w:rPr>
          <w:spacing w:val="-6"/>
        </w:rPr>
        <w:t xml:space="preserve"> </w:t>
      </w:r>
      <w:r>
        <w:t>entro</w:t>
      </w:r>
      <w:r>
        <w:rPr>
          <w:spacing w:val="-5"/>
        </w:rPr>
        <w:t xml:space="preserve"> </w:t>
      </w:r>
      <w:r>
        <w:t>un</w:t>
      </w:r>
      <w:r>
        <w:rPr>
          <w:spacing w:val="-5"/>
        </w:rPr>
        <w:t xml:space="preserve"> </w:t>
      </w:r>
      <w:r>
        <w:t>termine</w:t>
      </w:r>
      <w:r>
        <w:rPr>
          <w:spacing w:val="-6"/>
        </w:rPr>
        <w:t xml:space="preserve"> </w:t>
      </w:r>
      <w:r>
        <w:t>congruo</w:t>
      </w:r>
      <w:r>
        <w:rPr>
          <w:spacing w:val="-5"/>
        </w:rPr>
        <w:t xml:space="preserve"> </w:t>
      </w:r>
      <w:r>
        <w:t>che</w:t>
      </w:r>
      <w:r>
        <w:rPr>
          <w:spacing w:val="-4"/>
        </w:rPr>
        <w:t xml:space="preserve"> </w:t>
      </w:r>
      <w:r>
        <w:t>sarà</w:t>
      </w:r>
      <w:r>
        <w:rPr>
          <w:spacing w:val="-5"/>
        </w:rPr>
        <w:t xml:space="preserve"> </w:t>
      </w:r>
      <w:r>
        <w:t>all’occorrenza</w:t>
      </w:r>
      <w:r>
        <w:rPr>
          <w:spacing w:val="-5"/>
        </w:rPr>
        <w:t xml:space="preserve"> </w:t>
      </w:r>
      <w:r>
        <w:t>fissato.</w:t>
      </w:r>
      <w:r>
        <w:rPr>
          <w:spacing w:val="-5"/>
        </w:rPr>
        <w:t xml:space="preserve"> </w:t>
      </w:r>
      <w:r>
        <w:t>In</w:t>
      </w:r>
      <w:r>
        <w:rPr>
          <w:spacing w:val="-5"/>
        </w:rPr>
        <w:t xml:space="preserve"> </w:t>
      </w:r>
      <w:r>
        <w:t>caso</w:t>
      </w:r>
      <w:r>
        <w:rPr>
          <w:spacing w:val="-5"/>
        </w:rPr>
        <w:t xml:space="preserve"> </w:t>
      </w:r>
      <w:r>
        <w:t xml:space="preserve">di mancato adeguamento a tale diffida, la Committente potrà risolvere il contratto con il Responsabile iniziale ed escutere la garanzia definitiva, salvo il risarcimento del maggior </w:t>
      </w:r>
      <w:r>
        <w:rPr>
          <w:spacing w:val="-2"/>
        </w:rPr>
        <w:t>danno;</w:t>
      </w:r>
    </w:p>
    <w:p w:rsidR="001E23E1" w:rsidRDefault="00807DA6">
      <w:pPr>
        <w:pStyle w:val="Corpodeltesto"/>
        <w:spacing w:before="22" w:line="288" w:lineRule="auto"/>
        <w:ind w:left="993" w:right="276"/>
      </w:pPr>
      <w:r>
        <w:t>Il Responsabile del trattamento manleverà e terrà indenne il Titolare da ogni perdita, contestazione,</w:t>
      </w:r>
      <w:r>
        <w:rPr>
          <w:spacing w:val="-7"/>
        </w:rPr>
        <w:t xml:space="preserve"> </w:t>
      </w:r>
      <w:r>
        <w:t>responsabilità,</w:t>
      </w:r>
      <w:r>
        <w:rPr>
          <w:spacing w:val="-5"/>
        </w:rPr>
        <w:t xml:space="preserve"> </w:t>
      </w:r>
      <w:r>
        <w:t>spese</w:t>
      </w:r>
      <w:r>
        <w:rPr>
          <w:spacing w:val="-6"/>
        </w:rPr>
        <w:t xml:space="preserve"> </w:t>
      </w:r>
      <w:r>
        <w:t>sostenute</w:t>
      </w:r>
      <w:r>
        <w:rPr>
          <w:spacing w:val="-8"/>
        </w:rPr>
        <w:t xml:space="preserve"> </w:t>
      </w:r>
      <w:r>
        <w:t>nonché</w:t>
      </w:r>
      <w:r>
        <w:rPr>
          <w:spacing w:val="-6"/>
        </w:rPr>
        <w:t xml:space="preserve"> </w:t>
      </w:r>
      <w:r>
        <w:t>dei</w:t>
      </w:r>
      <w:r>
        <w:rPr>
          <w:spacing w:val="-6"/>
        </w:rPr>
        <w:t xml:space="preserve"> </w:t>
      </w:r>
      <w:r>
        <w:t>costi</w:t>
      </w:r>
      <w:r>
        <w:rPr>
          <w:spacing w:val="-8"/>
        </w:rPr>
        <w:t xml:space="preserve"> </w:t>
      </w:r>
      <w:r>
        <w:t>subiti</w:t>
      </w:r>
      <w:r>
        <w:rPr>
          <w:spacing w:val="-6"/>
        </w:rPr>
        <w:t xml:space="preserve"> </w:t>
      </w:r>
      <w:r>
        <w:t>(anche</w:t>
      </w:r>
      <w:r>
        <w:rPr>
          <w:spacing w:val="-9"/>
        </w:rPr>
        <w:t xml:space="preserve"> </w:t>
      </w:r>
      <w:r>
        <w:t>in</w:t>
      </w:r>
      <w:r>
        <w:rPr>
          <w:spacing w:val="-5"/>
        </w:rPr>
        <w:t xml:space="preserve"> </w:t>
      </w:r>
      <w:r>
        <w:t>termini</w:t>
      </w:r>
      <w:r>
        <w:rPr>
          <w:spacing w:val="-8"/>
        </w:rPr>
        <w:t xml:space="preserve"> </w:t>
      </w:r>
      <w:r>
        <w:t>di danno</w:t>
      </w:r>
      <w:r>
        <w:rPr>
          <w:spacing w:val="-8"/>
        </w:rPr>
        <w:t xml:space="preserve"> </w:t>
      </w:r>
      <w:r>
        <w:t>reputazionale)</w:t>
      </w:r>
      <w:r>
        <w:rPr>
          <w:spacing w:val="-9"/>
        </w:rPr>
        <w:t xml:space="preserve"> </w:t>
      </w:r>
      <w:r>
        <w:t>in</w:t>
      </w:r>
      <w:r>
        <w:rPr>
          <w:spacing w:val="-7"/>
        </w:rPr>
        <w:t xml:space="preserve"> </w:t>
      </w:r>
      <w:r>
        <w:t>relazione</w:t>
      </w:r>
      <w:r>
        <w:rPr>
          <w:spacing w:val="-9"/>
        </w:rPr>
        <w:t xml:space="preserve"> </w:t>
      </w:r>
      <w:r>
        <w:t>anche</w:t>
      </w:r>
      <w:r>
        <w:rPr>
          <w:spacing w:val="-9"/>
        </w:rPr>
        <w:t xml:space="preserve"> </w:t>
      </w:r>
      <w:r>
        <w:t>ad</w:t>
      </w:r>
      <w:r>
        <w:rPr>
          <w:spacing w:val="-7"/>
        </w:rPr>
        <w:t xml:space="preserve"> </w:t>
      </w:r>
      <w:r>
        <w:t>una</w:t>
      </w:r>
      <w:r>
        <w:rPr>
          <w:spacing w:val="-7"/>
        </w:rPr>
        <w:t xml:space="preserve"> </w:t>
      </w:r>
      <w:r>
        <w:t>sola</w:t>
      </w:r>
      <w:r>
        <w:rPr>
          <w:spacing w:val="-7"/>
        </w:rPr>
        <w:t xml:space="preserve"> </w:t>
      </w:r>
      <w:r>
        <w:t>violazione</w:t>
      </w:r>
      <w:r>
        <w:rPr>
          <w:spacing w:val="-9"/>
        </w:rPr>
        <w:t xml:space="preserve"> </w:t>
      </w:r>
      <w:r>
        <w:t>della</w:t>
      </w:r>
      <w:r>
        <w:rPr>
          <w:spacing w:val="-8"/>
        </w:rPr>
        <w:t xml:space="preserve"> </w:t>
      </w:r>
      <w:r>
        <w:t>normativa</w:t>
      </w:r>
      <w:r>
        <w:rPr>
          <w:spacing w:val="-7"/>
        </w:rPr>
        <w:t xml:space="preserve"> </w:t>
      </w:r>
      <w:r>
        <w:t>in</w:t>
      </w:r>
      <w:r>
        <w:rPr>
          <w:spacing w:val="-5"/>
        </w:rPr>
        <w:t xml:space="preserve"> </w:t>
      </w:r>
      <w:r>
        <w:t>materia di</w:t>
      </w:r>
      <w:r>
        <w:rPr>
          <w:spacing w:val="-12"/>
        </w:rPr>
        <w:t xml:space="preserve"> </w:t>
      </w:r>
      <w:r>
        <w:t>Trattamento</w:t>
      </w:r>
      <w:r>
        <w:rPr>
          <w:spacing w:val="-11"/>
        </w:rPr>
        <w:t xml:space="preserve"> </w:t>
      </w:r>
      <w:r>
        <w:t>dei</w:t>
      </w:r>
      <w:r>
        <w:rPr>
          <w:spacing w:val="-11"/>
        </w:rPr>
        <w:t xml:space="preserve"> </w:t>
      </w:r>
      <w:r>
        <w:t>Dati</w:t>
      </w:r>
      <w:r>
        <w:rPr>
          <w:spacing w:val="-12"/>
        </w:rPr>
        <w:t xml:space="preserve"> </w:t>
      </w:r>
      <w:r>
        <w:t>Personali</w:t>
      </w:r>
      <w:r>
        <w:rPr>
          <w:spacing w:val="-11"/>
        </w:rPr>
        <w:t xml:space="preserve"> </w:t>
      </w:r>
      <w:r>
        <w:t>e/o</w:t>
      </w:r>
      <w:r>
        <w:rPr>
          <w:spacing w:val="-11"/>
        </w:rPr>
        <w:t xml:space="preserve"> </w:t>
      </w:r>
      <w:r>
        <w:t>del</w:t>
      </w:r>
      <w:r>
        <w:rPr>
          <w:spacing w:val="-12"/>
        </w:rPr>
        <w:t xml:space="preserve"> </w:t>
      </w:r>
      <w:r>
        <w:t>Contratto</w:t>
      </w:r>
      <w:r>
        <w:rPr>
          <w:spacing w:val="-11"/>
        </w:rPr>
        <w:t xml:space="preserve"> </w:t>
      </w:r>
      <w:r>
        <w:t>(inclusi</w:t>
      </w:r>
      <w:r>
        <w:rPr>
          <w:spacing w:val="-11"/>
        </w:rPr>
        <w:t xml:space="preserve"> </w:t>
      </w:r>
      <w:r>
        <w:t>gli</w:t>
      </w:r>
      <w:r>
        <w:rPr>
          <w:spacing w:val="-12"/>
        </w:rPr>
        <w:t xml:space="preserve"> </w:t>
      </w:r>
      <w:r>
        <w:t>Allegati)</w:t>
      </w:r>
      <w:r>
        <w:rPr>
          <w:spacing w:val="-11"/>
        </w:rPr>
        <w:t xml:space="preserve"> </w:t>
      </w:r>
      <w:r>
        <w:t>comunque</w:t>
      </w:r>
      <w:r>
        <w:rPr>
          <w:spacing w:val="-11"/>
        </w:rPr>
        <w:t xml:space="preserve"> </w:t>
      </w:r>
      <w:r>
        <w:t>derivata dalla condotta (attiva e/o omissiva) sua e/o dei suoi agenti e/o sub-fornitori.</w:t>
      </w:r>
    </w:p>
    <w:p w:rsidR="001E23E1" w:rsidRDefault="00807DA6" w:rsidP="00955607">
      <w:pPr>
        <w:pStyle w:val="formattazionecontratto"/>
        <w:numPr>
          <w:ilvl w:val="1"/>
          <w:numId w:val="2"/>
        </w:numPr>
        <w:ind w:left="1004" w:right="277" w:hanging="720"/>
      </w:pPr>
      <w:r>
        <w:t>Il Responsabile del trattamento deve assistere il Titolare del trattamento al fine di</w:t>
      </w:r>
      <w:r w:rsidRPr="00FB28A1">
        <w:t xml:space="preserve"> </w:t>
      </w:r>
      <w:r>
        <w:t>dare</w:t>
      </w:r>
      <w:r w:rsidRPr="00FB28A1">
        <w:t xml:space="preserve"> </w:t>
      </w:r>
      <w:r>
        <w:t>seguito</w:t>
      </w:r>
      <w:r w:rsidRPr="00FB28A1">
        <w:t xml:space="preserve"> </w:t>
      </w:r>
      <w:r>
        <w:t>alle</w:t>
      </w:r>
      <w:r w:rsidRPr="00FB28A1">
        <w:t xml:space="preserve"> </w:t>
      </w:r>
      <w:r>
        <w:t>richieste</w:t>
      </w:r>
      <w:r w:rsidRPr="00FB28A1">
        <w:t xml:space="preserve"> </w:t>
      </w:r>
      <w:r>
        <w:t>per</w:t>
      </w:r>
      <w:r w:rsidRPr="00FB28A1">
        <w:t xml:space="preserve"> </w:t>
      </w:r>
      <w:r>
        <w:t>l’esercizio</w:t>
      </w:r>
      <w:r w:rsidRPr="00FB28A1">
        <w:t xml:space="preserve"> </w:t>
      </w:r>
      <w:r>
        <w:t>dei</w:t>
      </w:r>
      <w:r w:rsidRPr="00FB28A1">
        <w:t xml:space="preserve"> </w:t>
      </w:r>
      <w:r>
        <w:t>diritti</w:t>
      </w:r>
      <w:r w:rsidRPr="00FB28A1">
        <w:t xml:space="preserve"> </w:t>
      </w:r>
      <w:r>
        <w:t>degli</w:t>
      </w:r>
      <w:r w:rsidRPr="00FB28A1">
        <w:t xml:space="preserve"> </w:t>
      </w:r>
      <w:r>
        <w:t>interessati</w:t>
      </w:r>
      <w:r w:rsidRPr="00FB28A1">
        <w:t xml:space="preserve"> </w:t>
      </w:r>
      <w:r>
        <w:t>ai</w:t>
      </w:r>
      <w:r w:rsidRPr="00FB28A1">
        <w:t xml:space="preserve"> </w:t>
      </w:r>
      <w:r>
        <w:t>sensi</w:t>
      </w:r>
      <w:r w:rsidRPr="00FB28A1">
        <w:t xml:space="preserve"> </w:t>
      </w:r>
      <w:r>
        <w:t>degli artt.</w:t>
      </w:r>
      <w:r w:rsidRPr="00FB28A1">
        <w:t xml:space="preserve"> </w:t>
      </w:r>
      <w:r>
        <w:t>da</w:t>
      </w:r>
      <w:r w:rsidRPr="00FB28A1">
        <w:t xml:space="preserve"> </w:t>
      </w:r>
      <w:r>
        <w:t>15</w:t>
      </w:r>
      <w:r w:rsidRPr="00FB28A1">
        <w:t xml:space="preserve"> </w:t>
      </w:r>
      <w:r>
        <w:t>a</w:t>
      </w:r>
      <w:r w:rsidRPr="00FB28A1">
        <w:t xml:space="preserve"> </w:t>
      </w:r>
      <w:r>
        <w:t>23</w:t>
      </w:r>
      <w:r w:rsidRPr="00FB28A1">
        <w:t xml:space="preserve"> </w:t>
      </w:r>
      <w:r>
        <w:t>del</w:t>
      </w:r>
      <w:r w:rsidRPr="00FB28A1">
        <w:t xml:space="preserve"> </w:t>
      </w:r>
      <w:r>
        <w:t>Regolamento</w:t>
      </w:r>
      <w:r w:rsidRPr="00FB28A1">
        <w:t xml:space="preserve"> </w:t>
      </w:r>
      <w:r>
        <w:t>UE;</w:t>
      </w:r>
      <w:r w:rsidRPr="00FB28A1">
        <w:t xml:space="preserve"> </w:t>
      </w:r>
      <w:r>
        <w:t>qualora</w:t>
      </w:r>
      <w:r w:rsidRPr="00FB28A1">
        <w:t xml:space="preserve"> </w:t>
      </w:r>
      <w:r>
        <w:t>gli</w:t>
      </w:r>
      <w:r w:rsidRPr="00FB28A1">
        <w:t xml:space="preserve"> </w:t>
      </w:r>
      <w:r>
        <w:t>interessati</w:t>
      </w:r>
      <w:r w:rsidRPr="00FB28A1">
        <w:t xml:space="preserve"> </w:t>
      </w:r>
      <w:r>
        <w:t>esercitino</w:t>
      </w:r>
      <w:r w:rsidRPr="00FB28A1">
        <w:t xml:space="preserve"> </w:t>
      </w:r>
      <w:r>
        <w:t>tale</w:t>
      </w:r>
      <w:r w:rsidRPr="00FB28A1">
        <w:t xml:space="preserve"> </w:t>
      </w:r>
      <w:r>
        <w:t>diritto presso il Responsabile del trattamento, quest’ultimo è tenuto ad inoltrare tempestivamente, e comunque nel più breve tempo possibile, le istanze al Titolare del Trattamento, supportando quest’ultimo al fine di fornire adeguato riscontro agli interessati nei termini prescritti.</w:t>
      </w:r>
    </w:p>
    <w:p w:rsidR="001E23E1" w:rsidRDefault="00807DA6" w:rsidP="00955607">
      <w:pPr>
        <w:pStyle w:val="formattazionecontratto"/>
        <w:numPr>
          <w:ilvl w:val="1"/>
          <w:numId w:val="2"/>
        </w:numPr>
        <w:ind w:left="1004" w:right="277" w:hanging="720"/>
      </w:pPr>
      <w:r>
        <w:t xml:space="preserve">Il Responsabile del trattamento informa tempestivamente e, in ogni caso senza ingiustificato ritardo dall’avvenuta conoscenza, il Titolare di ogni violazione di dati personali (cd. data </w:t>
      </w:r>
      <w:proofErr w:type="spellStart"/>
      <w:r>
        <w:t>breach</w:t>
      </w:r>
      <w:proofErr w:type="spellEnd"/>
      <w:r>
        <w:t>); tale notifica è accompagnata da ogni documentazione utile, ai sensi degli artt. 33 e 34 del Regolamento UE, per permettere al Titolare del trattamento, ove ritenuto necessario, di notificare questa</w:t>
      </w:r>
      <w:r w:rsidRPr="00FB28A1">
        <w:t xml:space="preserve"> </w:t>
      </w:r>
      <w:r>
        <w:t>violazione</w:t>
      </w:r>
      <w:r w:rsidRPr="00FB28A1">
        <w:t xml:space="preserve"> </w:t>
      </w:r>
      <w:r>
        <w:t>all’Autorità</w:t>
      </w:r>
      <w:r w:rsidRPr="00FB28A1">
        <w:t xml:space="preserve"> </w:t>
      </w:r>
      <w:r>
        <w:t>Garante</w:t>
      </w:r>
      <w:r w:rsidRPr="00FB28A1">
        <w:t xml:space="preserve"> </w:t>
      </w:r>
      <w:r>
        <w:t>per</w:t>
      </w:r>
      <w:r w:rsidRPr="00FB28A1">
        <w:t xml:space="preserve"> </w:t>
      </w:r>
      <w:r>
        <w:t>la</w:t>
      </w:r>
      <w:r w:rsidRPr="00FB28A1">
        <w:t xml:space="preserve"> </w:t>
      </w:r>
      <w:r>
        <w:t>protezione</w:t>
      </w:r>
      <w:r w:rsidRPr="00FB28A1">
        <w:t xml:space="preserve"> </w:t>
      </w:r>
      <w:r>
        <w:t>dei</w:t>
      </w:r>
      <w:r w:rsidRPr="00FB28A1">
        <w:t xml:space="preserve"> </w:t>
      </w:r>
      <w:r>
        <w:t>dati</w:t>
      </w:r>
      <w:r w:rsidRPr="00FB28A1">
        <w:t xml:space="preserve"> </w:t>
      </w:r>
      <w:r>
        <w:t>personali,</w:t>
      </w:r>
      <w:r w:rsidRPr="00FB28A1">
        <w:t xml:space="preserve"> </w:t>
      </w:r>
      <w:r>
        <w:t>entro il termine</w:t>
      </w:r>
      <w:r w:rsidRPr="00FB28A1">
        <w:t xml:space="preserve"> </w:t>
      </w:r>
      <w:r>
        <w:t>di 72 ore</w:t>
      </w:r>
      <w:r w:rsidRPr="00FB28A1">
        <w:t xml:space="preserve"> </w:t>
      </w:r>
      <w:r>
        <w:t>da quanto il Titolare ne viene</w:t>
      </w:r>
      <w:r w:rsidRPr="00FB28A1">
        <w:t xml:space="preserve"> </w:t>
      </w:r>
      <w:r>
        <w:t>a conoscenza; nel caso in cui il Titolare debba fornire informazioni aggiuntive all’Autorità di controllo, il Responsabile del trattamento supporterà il Titolare nella misura in cui le informazioni</w:t>
      </w:r>
      <w:r w:rsidRPr="00FB28A1">
        <w:t xml:space="preserve"> </w:t>
      </w:r>
      <w:r>
        <w:t>richieste</w:t>
      </w:r>
      <w:r w:rsidRPr="00FB28A1">
        <w:t xml:space="preserve"> </w:t>
      </w:r>
      <w:r>
        <w:t>e/o</w:t>
      </w:r>
      <w:r w:rsidRPr="00FB28A1">
        <w:t xml:space="preserve"> </w:t>
      </w:r>
      <w:r>
        <w:t>necessarie</w:t>
      </w:r>
      <w:r w:rsidRPr="00FB28A1">
        <w:t xml:space="preserve"> </w:t>
      </w:r>
      <w:r>
        <w:t>per</w:t>
      </w:r>
      <w:r w:rsidRPr="00FB28A1">
        <w:t xml:space="preserve"> </w:t>
      </w:r>
      <w:r>
        <w:t>l’Autorità</w:t>
      </w:r>
      <w:r w:rsidRPr="00FB28A1">
        <w:t xml:space="preserve"> </w:t>
      </w:r>
      <w:r>
        <w:t>di</w:t>
      </w:r>
      <w:r w:rsidRPr="00FB28A1">
        <w:t xml:space="preserve"> </w:t>
      </w:r>
      <w:r>
        <w:t>controllo</w:t>
      </w:r>
      <w:r w:rsidRPr="00FB28A1">
        <w:t xml:space="preserve"> </w:t>
      </w:r>
      <w:r>
        <w:t>siano</w:t>
      </w:r>
      <w:r w:rsidR="00FB28A1">
        <w:t xml:space="preserve"> </w:t>
      </w:r>
      <w:r>
        <w:t xml:space="preserve">esclusivamente in possesso del Responsabile del trattamento e/o di suoi sub- </w:t>
      </w:r>
      <w:r w:rsidRPr="00FB28A1">
        <w:t>Responsabili.</w:t>
      </w:r>
    </w:p>
    <w:p w:rsidR="001E23E1" w:rsidRDefault="00807DA6" w:rsidP="00955607">
      <w:pPr>
        <w:pStyle w:val="formattazionecontratto"/>
        <w:numPr>
          <w:ilvl w:val="1"/>
          <w:numId w:val="2"/>
        </w:numPr>
        <w:ind w:left="1004" w:right="277" w:hanging="720"/>
      </w:pPr>
      <w:r>
        <w:t>Il Responsabile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 ragione del presente contratto</w:t>
      </w:r>
      <w:r w:rsidR="005F2CBA">
        <w:t>.</w:t>
      </w:r>
    </w:p>
    <w:p w:rsidR="001E23E1" w:rsidRDefault="00807DA6" w:rsidP="00955607">
      <w:pPr>
        <w:pStyle w:val="formattazionecontratto"/>
        <w:numPr>
          <w:ilvl w:val="1"/>
          <w:numId w:val="2"/>
        </w:numPr>
        <w:ind w:left="1004" w:right="277" w:hanging="720"/>
      </w:pPr>
      <w:r>
        <w:t xml:space="preserve">Il Responsabile del trattamento deve mettere a disposizione del Titolare del trattamento tutte le informazioni necessarie per dimostrare il rispetto degli obblighi di cui al </w:t>
      </w:r>
      <w:r>
        <w:lastRenderedPageBreak/>
        <w:t>Regolamento UE, oltre a contribuire e consentire al Titolare - anche tramite soggetti terzi dal medesimo autorizzati, dandogli piena collaborazione - verifiche periodiche o circa l’adeguatezza e l’efficacia delle misure di sicurezza adottate ed il pieno e scrupoloso rispetto delle norme in materia di trattamento dei dati personali. A tal fine, il Titolare informa preventivamente</w:t>
      </w:r>
      <w:r w:rsidRPr="00FB28A1">
        <w:t xml:space="preserve"> </w:t>
      </w:r>
      <w:r>
        <w:t>il</w:t>
      </w:r>
      <w:r w:rsidRPr="00FB28A1">
        <w:t xml:space="preserve"> </w:t>
      </w:r>
      <w:r>
        <w:t>Responsabile</w:t>
      </w:r>
      <w:r w:rsidRPr="00FB28A1">
        <w:t xml:space="preserve"> </w:t>
      </w:r>
      <w:r>
        <w:t>del</w:t>
      </w:r>
      <w:r w:rsidRPr="00FB28A1">
        <w:t xml:space="preserve"> </w:t>
      </w:r>
      <w:r>
        <w:t>trattamento</w:t>
      </w:r>
      <w:r w:rsidRPr="00FB28A1">
        <w:t xml:space="preserve"> </w:t>
      </w:r>
      <w:r>
        <w:t>con</w:t>
      </w:r>
      <w:r w:rsidRPr="00FB28A1">
        <w:t xml:space="preserve"> </w:t>
      </w:r>
      <w:r>
        <w:t>un</w:t>
      </w:r>
      <w:r w:rsidRPr="00FB28A1">
        <w:t xml:space="preserve"> </w:t>
      </w:r>
      <w:r>
        <w:t>preavviso</w:t>
      </w:r>
      <w:r w:rsidRPr="00FB28A1">
        <w:t xml:space="preserve"> </w:t>
      </w:r>
      <w:r>
        <w:t>minimo</w:t>
      </w:r>
      <w:r w:rsidRPr="00FB28A1">
        <w:t xml:space="preserve"> </w:t>
      </w:r>
      <w:r>
        <w:t>di</w:t>
      </w:r>
      <w:r w:rsidRPr="00FB28A1">
        <w:t xml:space="preserve"> </w:t>
      </w:r>
      <w:r>
        <w:t>tre giorni lavorativi, fatta comunque salva la possibilità di effettuare controlli a campione senza preavviso; nel caso in cui all’esito di tali verifiche periodiche, ispezioni</w:t>
      </w:r>
      <w:r w:rsidRPr="00FB28A1">
        <w:t xml:space="preserve"> </w:t>
      </w:r>
      <w:r>
        <w:t>e</w:t>
      </w:r>
      <w:r w:rsidRPr="00FB28A1">
        <w:t xml:space="preserve"> </w:t>
      </w:r>
      <w:r>
        <w:t>audit</w:t>
      </w:r>
      <w:r w:rsidRPr="00FB28A1">
        <w:t xml:space="preserve"> </w:t>
      </w:r>
      <w:r>
        <w:t>le</w:t>
      </w:r>
      <w:r w:rsidRPr="00FB28A1">
        <w:t xml:space="preserve"> </w:t>
      </w:r>
      <w:r>
        <w:t>misure</w:t>
      </w:r>
      <w:r w:rsidRPr="00FB28A1">
        <w:t xml:space="preserve"> </w:t>
      </w:r>
      <w:r>
        <w:t>di</w:t>
      </w:r>
      <w:r w:rsidRPr="00FB28A1">
        <w:t xml:space="preserve"> </w:t>
      </w:r>
      <w:r>
        <w:t>sicurezza</w:t>
      </w:r>
      <w:r w:rsidRPr="00FB28A1">
        <w:t xml:space="preserve"> </w:t>
      </w:r>
      <w:r>
        <w:t>dovessero</w:t>
      </w:r>
      <w:r w:rsidRPr="00FB28A1">
        <w:t xml:space="preserve"> </w:t>
      </w:r>
      <w:r>
        <w:t>risultare</w:t>
      </w:r>
      <w:r w:rsidRPr="00FB28A1">
        <w:t xml:space="preserve"> </w:t>
      </w:r>
      <w:r>
        <w:t>inadeguate</w:t>
      </w:r>
      <w:r w:rsidRPr="00FB28A1">
        <w:t xml:space="preserve"> </w:t>
      </w:r>
      <w:r>
        <w:t>rispetto</w:t>
      </w:r>
      <w:r w:rsidRPr="00FB28A1">
        <w:t xml:space="preserve"> </w:t>
      </w:r>
      <w:r>
        <w:t xml:space="preserve">al rischio del trattamento o, comunque, inidonee ad assicurare l’applicazione del Regolamento, l’Amministrazione Contraente applicherà la penale di cui all’Accordo Quadro e diffiderà il Fornitore ad adottare tutte le misure più opportune entro un termine congruo che sarà all’occorrenza fissato. In caso di mancato adeguamento a seguito della diffida, la Committente potrà risolvere il contratto ed escutere la garanzia definitiva, salvo il risarcimento del maggior </w:t>
      </w:r>
      <w:r w:rsidRPr="00FB28A1">
        <w:t>danno.</w:t>
      </w:r>
    </w:p>
    <w:p w:rsidR="001E23E1" w:rsidRDefault="00807DA6" w:rsidP="00955607">
      <w:pPr>
        <w:pStyle w:val="formattazionecontratto"/>
        <w:numPr>
          <w:ilvl w:val="1"/>
          <w:numId w:val="2"/>
        </w:numPr>
        <w:ind w:left="1004" w:right="277" w:hanging="720"/>
      </w:pPr>
      <w: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p>
    <w:p w:rsidR="001E23E1" w:rsidRDefault="00807DA6" w:rsidP="00955607">
      <w:pPr>
        <w:pStyle w:val="formattazionecontratto"/>
        <w:numPr>
          <w:ilvl w:val="1"/>
          <w:numId w:val="2"/>
        </w:numPr>
        <w:ind w:left="1004" w:right="277" w:hanging="720"/>
      </w:pPr>
      <w:r>
        <w:t>Al termine della prestazione dei servizi oggetto del contratto, il Responsabile su richiesta del Titolare, si impegna a: i) restituire al Titolare del trattamento i supporti rimovibili eventualmente utilizzati su cui sono memorizzati i dati; ii) distruggere</w:t>
      </w:r>
      <w:r w:rsidRPr="00FB28A1">
        <w:t xml:space="preserve"> </w:t>
      </w:r>
      <w:r>
        <w:t>tutte</w:t>
      </w:r>
      <w:r w:rsidRPr="00FB28A1">
        <w:t xml:space="preserve"> </w:t>
      </w:r>
      <w:r>
        <w:t>le</w:t>
      </w:r>
      <w:r w:rsidRPr="00FB28A1">
        <w:t xml:space="preserve"> </w:t>
      </w:r>
      <w:r>
        <w:t>informazioni</w:t>
      </w:r>
      <w:r w:rsidRPr="00FB28A1">
        <w:t xml:space="preserve"> </w:t>
      </w:r>
      <w:r>
        <w:t>registrate</w:t>
      </w:r>
      <w:r w:rsidRPr="00FB28A1">
        <w:t xml:space="preserve"> </w:t>
      </w:r>
      <w:r>
        <w:t>su</w:t>
      </w:r>
      <w:r w:rsidRPr="00FB28A1">
        <w:t xml:space="preserve"> </w:t>
      </w:r>
      <w:r>
        <w:t>supporto</w:t>
      </w:r>
      <w:r w:rsidRPr="00FB28A1">
        <w:t xml:space="preserve"> </w:t>
      </w:r>
      <w:r>
        <w:t>fisso,</w:t>
      </w:r>
      <w:r w:rsidRPr="00FB28A1">
        <w:t xml:space="preserve"> </w:t>
      </w:r>
      <w:r>
        <w:t>documentando</w:t>
      </w:r>
      <w:r w:rsidRPr="00FB28A1">
        <w:t xml:space="preserve"> </w:t>
      </w:r>
      <w:r>
        <w:t>per iscritto l’adempimento di tale operazione.</w:t>
      </w:r>
    </w:p>
    <w:p w:rsidR="001E23E1" w:rsidRDefault="00807DA6" w:rsidP="00955607">
      <w:pPr>
        <w:pStyle w:val="formattazionecontratto"/>
        <w:numPr>
          <w:ilvl w:val="1"/>
          <w:numId w:val="2"/>
        </w:numPr>
        <w:ind w:left="1004" w:right="277" w:hanging="720"/>
      </w:pPr>
      <w:r>
        <w:t xml:space="preserve">Il Responsabile si impegna a attuare quanto previsto dal provvedimento del Garante per la protezione dei dati personali del 27 novembre 2008 e </w:t>
      </w:r>
      <w:proofErr w:type="spellStart"/>
      <w:r>
        <w:t>s.m.i.</w:t>
      </w:r>
      <w:proofErr w:type="spellEnd"/>
      <w:r>
        <w:t xml:space="preserve"> recante</w:t>
      </w:r>
      <w:r w:rsidRPr="00FB28A1">
        <w:t xml:space="preserve"> </w:t>
      </w:r>
      <w:r>
        <w:t>“Misure</w:t>
      </w:r>
      <w:r w:rsidRPr="00FB28A1">
        <w:t xml:space="preserve"> </w:t>
      </w:r>
      <w:r>
        <w:t>e</w:t>
      </w:r>
      <w:r w:rsidRPr="00FB28A1">
        <w:t xml:space="preserve"> </w:t>
      </w:r>
      <w:r>
        <w:t>accorgimenti</w:t>
      </w:r>
      <w:r w:rsidRPr="00FB28A1">
        <w:t xml:space="preserve"> </w:t>
      </w:r>
      <w:r>
        <w:t>prescritti</w:t>
      </w:r>
      <w:r w:rsidRPr="00FB28A1">
        <w:t xml:space="preserve"> </w:t>
      </w:r>
      <w:r>
        <w:t>ai</w:t>
      </w:r>
      <w:r w:rsidRPr="00FB28A1">
        <w:t xml:space="preserve"> </w:t>
      </w:r>
      <w:r>
        <w:t>titolari</w:t>
      </w:r>
      <w:r w:rsidRPr="00FB28A1">
        <w:t xml:space="preserve"> </w:t>
      </w:r>
      <w:r>
        <w:t>dei</w:t>
      </w:r>
      <w:r w:rsidRPr="00FB28A1">
        <w:t xml:space="preserve"> </w:t>
      </w:r>
      <w:r>
        <w:t>trattamenti</w:t>
      </w:r>
      <w:r w:rsidRPr="00FB28A1">
        <w:t xml:space="preserve"> </w:t>
      </w:r>
      <w:r>
        <w:t>effettuati</w:t>
      </w:r>
      <w:r w:rsidRPr="00FB28A1">
        <w:t xml:space="preserve"> </w:t>
      </w:r>
      <w:r>
        <w:t>con strumenti elettronici relativamente alle attribuzioni delle funzioni di amministratori di sistema”.</w:t>
      </w:r>
    </w:p>
    <w:p w:rsidR="001E23E1" w:rsidRDefault="00807DA6" w:rsidP="00955607">
      <w:pPr>
        <w:pStyle w:val="formattazionecontratto"/>
        <w:numPr>
          <w:ilvl w:val="1"/>
          <w:numId w:val="2"/>
        </w:numPr>
        <w:ind w:left="1004" w:right="277" w:hanging="720"/>
      </w:pPr>
      <w:r>
        <w:t>In</w:t>
      </w:r>
      <w:r w:rsidRPr="00FB28A1">
        <w:t xml:space="preserve"> </w:t>
      </w:r>
      <w:r>
        <w:t>via</w:t>
      </w:r>
      <w:r w:rsidRPr="00FB28A1">
        <w:t xml:space="preserve"> </w:t>
      </w:r>
      <w:r>
        <w:t>generale,</w:t>
      </w:r>
      <w:r w:rsidRPr="00FB28A1">
        <w:t xml:space="preserve"> </w:t>
      </w:r>
      <w:r>
        <w:t>il</w:t>
      </w:r>
      <w:r w:rsidRPr="00FB28A1">
        <w:t xml:space="preserve"> </w:t>
      </w:r>
      <w:r>
        <w:t>Responsabile</w:t>
      </w:r>
      <w:r w:rsidRPr="00FB28A1">
        <w:t xml:space="preserve"> </w:t>
      </w:r>
      <w:r>
        <w:t>del</w:t>
      </w:r>
      <w:r w:rsidRPr="00FB28A1">
        <w:t xml:space="preserve"> </w:t>
      </w:r>
      <w:r>
        <w:t>trattamento</w:t>
      </w:r>
      <w:r w:rsidRPr="00FB28A1">
        <w:t xml:space="preserve"> </w:t>
      </w:r>
      <w:r>
        <w:t>si</w:t>
      </w:r>
      <w:r w:rsidRPr="00FB28A1">
        <w:t xml:space="preserve"> </w:t>
      </w:r>
      <w:r>
        <w:t>impegna</w:t>
      </w:r>
      <w:r w:rsidRPr="00FB28A1">
        <w:t xml:space="preserve"> </w:t>
      </w:r>
      <w:r>
        <w:t>ad</w:t>
      </w:r>
      <w:r w:rsidRPr="00FB28A1">
        <w:t xml:space="preserve"> </w:t>
      </w:r>
      <w:r>
        <w:t>operare</w:t>
      </w:r>
      <w:r w:rsidRPr="00FB28A1">
        <w:t xml:space="preserve"> </w:t>
      </w:r>
      <w:r>
        <w:t>adottando tutte</w:t>
      </w:r>
      <w:r w:rsidRPr="00FB28A1">
        <w:t xml:space="preserve"> </w:t>
      </w:r>
      <w:r>
        <w:t>le</w:t>
      </w:r>
      <w:r w:rsidRPr="00FB28A1">
        <w:t xml:space="preserve"> </w:t>
      </w:r>
      <w:r>
        <w:t>misure</w:t>
      </w:r>
      <w:r w:rsidRPr="00FB28A1">
        <w:t xml:space="preserve"> </w:t>
      </w:r>
      <w:r>
        <w:t>tecniche</w:t>
      </w:r>
      <w:r w:rsidRPr="00FB28A1">
        <w:t xml:space="preserve"> </w:t>
      </w:r>
      <w:r>
        <w:t>e</w:t>
      </w:r>
      <w:r w:rsidRPr="00FB28A1">
        <w:t xml:space="preserve"> </w:t>
      </w:r>
      <w:r>
        <w:t>organizzative,</w:t>
      </w:r>
      <w:r w:rsidRPr="00FB28A1">
        <w:t xml:space="preserve"> </w:t>
      </w:r>
      <w:r>
        <w:t>le</w:t>
      </w:r>
      <w:r w:rsidRPr="00FB28A1">
        <w:t xml:space="preserve"> </w:t>
      </w:r>
      <w:r>
        <w:t>attività</w:t>
      </w:r>
      <w:r w:rsidRPr="00FB28A1">
        <w:t xml:space="preserve"> </w:t>
      </w:r>
      <w:r>
        <w:t>di</w:t>
      </w:r>
      <w:r w:rsidRPr="00FB28A1">
        <w:t xml:space="preserve"> </w:t>
      </w:r>
      <w:r>
        <w:t>formazione,</w:t>
      </w:r>
      <w:r w:rsidRPr="00FB28A1">
        <w:t xml:space="preserve"> </w:t>
      </w:r>
      <w:r>
        <w:t>informazione</w:t>
      </w:r>
      <w:r w:rsidRPr="00FB28A1">
        <w:t xml:space="preserve"> </w:t>
      </w:r>
      <w:r>
        <w:t>e aggiornamento</w:t>
      </w:r>
      <w:r w:rsidRPr="00FB28A1">
        <w:t xml:space="preserve"> </w:t>
      </w:r>
      <w:r>
        <w:t>ragionevolmente</w:t>
      </w:r>
      <w:r w:rsidRPr="00FB28A1">
        <w:t xml:space="preserve"> </w:t>
      </w:r>
      <w:r>
        <w:t>necessarie</w:t>
      </w:r>
      <w:r w:rsidRPr="00FB28A1">
        <w:t xml:space="preserve"> </w:t>
      </w:r>
      <w:r>
        <w:t>per</w:t>
      </w:r>
      <w:r w:rsidRPr="00FB28A1">
        <w:t xml:space="preserve"> </w:t>
      </w:r>
      <w:r>
        <w:t>garantire</w:t>
      </w:r>
      <w:r w:rsidRPr="00FB28A1">
        <w:t xml:space="preserve"> </w:t>
      </w:r>
      <w:r>
        <w:t>che</w:t>
      </w:r>
      <w:r w:rsidRPr="00FB28A1">
        <w:t xml:space="preserve"> </w:t>
      </w:r>
      <w:r>
        <w:t>i</w:t>
      </w:r>
      <w:r w:rsidRPr="00FB28A1">
        <w:t xml:space="preserve"> </w:t>
      </w:r>
      <w:r>
        <w:t>Dati</w:t>
      </w:r>
      <w:r w:rsidRPr="00FB28A1">
        <w:t xml:space="preserve"> </w:t>
      </w:r>
      <w:r>
        <w:t>Personali</w:t>
      </w:r>
      <w:r w:rsidR="00FB28A1">
        <w:t xml:space="preserve"> </w:t>
      </w:r>
      <w:r>
        <w:t>trattati in esecuzione del presente contratto, siano precisi, corretti e aggiornati nel corso della durata del trattamento - anche qualora il trattamento consista nella mera custodia o attività di controllo dei dati - eseguito dal Responsabile, o da un sub-Responsabile.</w:t>
      </w:r>
    </w:p>
    <w:p w:rsidR="001E23E1" w:rsidRDefault="00807DA6" w:rsidP="00955607">
      <w:pPr>
        <w:pStyle w:val="formattazionecontratto"/>
        <w:numPr>
          <w:ilvl w:val="1"/>
          <w:numId w:val="2"/>
        </w:numPr>
        <w:ind w:left="1004" w:right="277" w:hanging="720"/>
      </w:pPr>
      <w:r>
        <w:t>Su richiesta del Titolare, il Responsabile si impegna ad adottare, nel corso dell’esecuzione</w:t>
      </w:r>
      <w:r w:rsidRPr="00FB28A1">
        <w:t xml:space="preserve"> </w:t>
      </w:r>
      <w:r>
        <w:t>del</w:t>
      </w:r>
      <w:r w:rsidRPr="00FB28A1">
        <w:t xml:space="preserve"> </w:t>
      </w:r>
      <w:r>
        <w:t>Contratto, ulteriori</w:t>
      </w:r>
      <w:r w:rsidRPr="00FB28A1">
        <w:t xml:space="preserve"> </w:t>
      </w:r>
      <w:r>
        <w:t>garanzie</w:t>
      </w:r>
      <w:r w:rsidRPr="00FB28A1">
        <w:t xml:space="preserve"> </w:t>
      </w:r>
      <w:r>
        <w:t>quali l’applicazione</w:t>
      </w:r>
      <w:r w:rsidRPr="00FB28A1">
        <w:t xml:space="preserve"> </w:t>
      </w:r>
      <w:r>
        <w:t>di</w:t>
      </w:r>
      <w:r w:rsidRPr="00FB28A1">
        <w:t xml:space="preserve"> </w:t>
      </w:r>
      <w:r>
        <w:t>un</w:t>
      </w:r>
      <w:r w:rsidRPr="00FB28A1">
        <w:t xml:space="preserve"> </w:t>
      </w:r>
      <w:r>
        <w:t>codice di</w:t>
      </w:r>
      <w:r w:rsidRPr="00FB28A1">
        <w:t xml:space="preserve"> </w:t>
      </w:r>
      <w:r>
        <w:t>condotta</w:t>
      </w:r>
      <w:r w:rsidRPr="00FB28A1">
        <w:t xml:space="preserve"> </w:t>
      </w:r>
      <w:r>
        <w:t>approvato</w:t>
      </w:r>
      <w:r w:rsidRPr="00FB28A1">
        <w:t xml:space="preserve"> </w:t>
      </w:r>
      <w:r>
        <w:t>o</w:t>
      </w:r>
      <w:r w:rsidRPr="00FB28A1">
        <w:t xml:space="preserve"> </w:t>
      </w:r>
      <w:r>
        <w:t>di</w:t>
      </w:r>
      <w:r w:rsidRPr="00FB28A1">
        <w:t xml:space="preserve"> </w:t>
      </w:r>
      <w:r>
        <w:t>un</w:t>
      </w:r>
      <w:r w:rsidRPr="00FB28A1">
        <w:t xml:space="preserve"> </w:t>
      </w:r>
      <w:r>
        <w:t>meccanismo</w:t>
      </w:r>
      <w:r w:rsidRPr="00FB28A1">
        <w:t xml:space="preserve"> </w:t>
      </w:r>
      <w:r>
        <w:t>di</w:t>
      </w:r>
      <w:r w:rsidRPr="00FB28A1">
        <w:t xml:space="preserve"> </w:t>
      </w:r>
      <w:r>
        <w:t>certificazione</w:t>
      </w:r>
      <w:r w:rsidRPr="00FB28A1">
        <w:t xml:space="preserve"> </w:t>
      </w:r>
      <w:r>
        <w:t>approvato</w:t>
      </w:r>
      <w:r w:rsidRPr="00FB28A1">
        <w:t xml:space="preserve"> </w:t>
      </w:r>
      <w:r>
        <w:t>di</w:t>
      </w:r>
      <w:r w:rsidRPr="00FB28A1">
        <w:t xml:space="preserve"> </w:t>
      </w:r>
      <w:r>
        <w:t>cui</w:t>
      </w:r>
      <w:r w:rsidRPr="00FB28A1">
        <w:t xml:space="preserve"> </w:t>
      </w:r>
      <w:r>
        <w:t>agli articoli 40 e 42 del Regolamento UE, quando verranno emanati. L’Amministrazione</w:t>
      </w:r>
      <w:r w:rsidRPr="00FB28A1">
        <w:t xml:space="preserve"> </w:t>
      </w:r>
      <w:r>
        <w:t>Contraente</w:t>
      </w:r>
      <w:r w:rsidRPr="00FB28A1">
        <w:t xml:space="preserve"> </w:t>
      </w:r>
      <w:r>
        <w:t>potrà</w:t>
      </w:r>
      <w:r w:rsidRPr="00FB28A1">
        <w:t xml:space="preserve"> </w:t>
      </w:r>
      <w:r>
        <w:t>in</w:t>
      </w:r>
      <w:r w:rsidRPr="00FB28A1">
        <w:t xml:space="preserve"> </w:t>
      </w:r>
      <w:r>
        <w:t>ogni</w:t>
      </w:r>
      <w:r w:rsidRPr="00FB28A1">
        <w:t xml:space="preserve"> </w:t>
      </w:r>
      <w:r>
        <w:t>momento</w:t>
      </w:r>
      <w:r w:rsidRPr="00FB28A1">
        <w:t xml:space="preserve"> </w:t>
      </w:r>
      <w:r>
        <w:t>verificare</w:t>
      </w:r>
      <w:r w:rsidRPr="00FB28A1">
        <w:t xml:space="preserve"> </w:t>
      </w:r>
      <w:r>
        <w:t>l’adozione</w:t>
      </w:r>
      <w:r w:rsidRPr="00FB28A1">
        <w:t xml:space="preserve"> </w:t>
      </w:r>
      <w:r>
        <w:t>di</w:t>
      </w:r>
      <w:r w:rsidRPr="00FB28A1">
        <w:t xml:space="preserve"> </w:t>
      </w:r>
      <w:r>
        <w:t>tali ulteriori garanzie.</w:t>
      </w:r>
    </w:p>
    <w:p w:rsidR="001E23E1" w:rsidRDefault="00807DA6" w:rsidP="00955607">
      <w:pPr>
        <w:pStyle w:val="formattazionecontratto"/>
        <w:numPr>
          <w:ilvl w:val="1"/>
          <w:numId w:val="2"/>
        </w:numPr>
        <w:ind w:left="1004" w:right="277" w:hanging="720"/>
      </w:pPr>
      <w:r>
        <w:t>Il Responsabile non può trasferire i dati personali verso un paese terzo o un’organizzazione</w:t>
      </w:r>
      <w:r w:rsidRPr="00FB28A1">
        <w:t xml:space="preserve"> </w:t>
      </w:r>
      <w:r>
        <w:t>internazionale</w:t>
      </w:r>
      <w:r w:rsidRPr="00FB28A1">
        <w:t xml:space="preserve"> </w:t>
      </w:r>
      <w:r>
        <w:t>salvo</w:t>
      </w:r>
      <w:r w:rsidRPr="00FB28A1">
        <w:t xml:space="preserve"> </w:t>
      </w:r>
      <w:r>
        <w:t>che</w:t>
      </w:r>
      <w:r w:rsidRPr="00FB28A1">
        <w:t xml:space="preserve"> </w:t>
      </w:r>
      <w:r>
        <w:t>non</w:t>
      </w:r>
      <w:r w:rsidRPr="00FB28A1">
        <w:t xml:space="preserve"> </w:t>
      </w:r>
      <w:r>
        <w:t>abbia</w:t>
      </w:r>
      <w:r w:rsidRPr="00FB28A1">
        <w:t xml:space="preserve"> </w:t>
      </w:r>
      <w:r>
        <w:t>preventivamente</w:t>
      </w:r>
      <w:r w:rsidRPr="00FB28A1">
        <w:t xml:space="preserve"> </w:t>
      </w:r>
      <w:r>
        <w:t>ottenuto l’autorizzazione scritta da parte del Titolare.</w:t>
      </w:r>
    </w:p>
    <w:p w:rsidR="001E23E1" w:rsidRDefault="00807DA6" w:rsidP="00955607">
      <w:pPr>
        <w:pStyle w:val="formattazionecontratto"/>
        <w:numPr>
          <w:ilvl w:val="1"/>
          <w:numId w:val="2"/>
        </w:numPr>
        <w:ind w:left="1004" w:right="277" w:hanging="720"/>
      </w:pPr>
      <w:r>
        <w:t xml:space="preserve">Sarà obbligo del Titolare del trattamento vigilare durante tutta la durata del trattamento, sul rispetto degli obblighi previsti dalle presenti istruzioni e dal </w:t>
      </w:r>
      <w:r>
        <w:lastRenderedPageBreak/>
        <w:t>Regolamento UE sulla protezione dei dati da parte del Responsabile del trattamento,</w:t>
      </w:r>
      <w:r w:rsidRPr="00FB28A1">
        <w:t xml:space="preserve"> </w:t>
      </w:r>
      <w:r>
        <w:t>nonché</w:t>
      </w:r>
      <w:r w:rsidRPr="00FB28A1">
        <w:t xml:space="preserve"> </w:t>
      </w:r>
      <w:r>
        <w:t>a</w:t>
      </w:r>
      <w:r w:rsidRPr="00FB28A1">
        <w:t xml:space="preserve"> </w:t>
      </w:r>
      <w:r>
        <w:t>supervisionare</w:t>
      </w:r>
      <w:r w:rsidRPr="00FB28A1">
        <w:t xml:space="preserve"> </w:t>
      </w:r>
      <w:r>
        <w:t>l’attività</w:t>
      </w:r>
      <w:r w:rsidRPr="00FB28A1">
        <w:t xml:space="preserve"> </w:t>
      </w:r>
      <w:r>
        <w:t>di</w:t>
      </w:r>
      <w:r w:rsidRPr="00FB28A1">
        <w:t xml:space="preserve"> </w:t>
      </w:r>
      <w:r>
        <w:t>trattamento</w:t>
      </w:r>
      <w:r w:rsidRPr="00FB28A1">
        <w:t xml:space="preserve"> </w:t>
      </w:r>
      <w:r>
        <w:t>dei</w:t>
      </w:r>
      <w:r w:rsidRPr="00FB28A1">
        <w:t xml:space="preserve"> </w:t>
      </w:r>
      <w:r>
        <w:t>dati</w:t>
      </w:r>
      <w:r w:rsidRPr="00FB28A1">
        <w:t xml:space="preserve"> </w:t>
      </w:r>
      <w:r>
        <w:t>personali effettuando</w:t>
      </w:r>
      <w:r w:rsidRPr="00FB28A1">
        <w:t xml:space="preserve"> </w:t>
      </w:r>
      <w:r>
        <w:t>audit,</w:t>
      </w:r>
      <w:r w:rsidRPr="00FB28A1">
        <w:t xml:space="preserve"> </w:t>
      </w:r>
      <w:r>
        <w:t>ispezioni</w:t>
      </w:r>
      <w:r w:rsidRPr="00FB28A1">
        <w:t xml:space="preserve"> </w:t>
      </w:r>
      <w:r>
        <w:t>e</w:t>
      </w:r>
      <w:r w:rsidRPr="00FB28A1">
        <w:t xml:space="preserve"> </w:t>
      </w:r>
      <w:r>
        <w:t>verifiche</w:t>
      </w:r>
      <w:r w:rsidRPr="00FB28A1">
        <w:t xml:space="preserve"> </w:t>
      </w:r>
      <w:r>
        <w:t>periodiche</w:t>
      </w:r>
      <w:r w:rsidRPr="00FB28A1">
        <w:t xml:space="preserve"> </w:t>
      </w:r>
      <w:r>
        <w:t>sull’attività</w:t>
      </w:r>
      <w:r w:rsidRPr="00FB28A1">
        <w:t xml:space="preserve"> </w:t>
      </w:r>
      <w:r>
        <w:t>posta</w:t>
      </w:r>
      <w:r w:rsidRPr="00FB28A1">
        <w:t xml:space="preserve"> </w:t>
      </w:r>
      <w:r>
        <w:t>in</w:t>
      </w:r>
      <w:r w:rsidRPr="00FB28A1">
        <w:t xml:space="preserve"> </w:t>
      </w:r>
      <w:r>
        <w:t>essere</w:t>
      </w:r>
      <w:r w:rsidRPr="00FB28A1">
        <w:t xml:space="preserve"> </w:t>
      </w:r>
      <w:r>
        <w:t>dal Responsabile del trattamento.</w:t>
      </w:r>
    </w:p>
    <w:p w:rsidR="001E23E1" w:rsidRDefault="00807DA6" w:rsidP="00955607">
      <w:pPr>
        <w:pStyle w:val="formattazionecontratto"/>
        <w:numPr>
          <w:ilvl w:val="1"/>
          <w:numId w:val="2"/>
        </w:numPr>
        <w:ind w:left="1004" w:right="277" w:hanging="720"/>
      </w:pPr>
      <w:r>
        <w:t>Nel caso in cui il Fornitore agisca in modo difforme o contrario alle legittime istruzione del Titolare oppure adotti misure di sicurezza inadeguate rispetto al rischio</w:t>
      </w:r>
      <w:r w:rsidRPr="00FB28A1">
        <w:t xml:space="preserve"> </w:t>
      </w:r>
      <w:r>
        <w:t>del</w:t>
      </w:r>
      <w:r w:rsidRPr="00FB28A1">
        <w:t xml:space="preserve"> </w:t>
      </w:r>
      <w:r>
        <w:t>trattamento</w:t>
      </w:r>
      <w:r w:rsidRPr="00FB28A1">
        <w:t xml:space="preserve"> </w:t>
      </w:r>
      <w:r>
        <w:t>risponde</w:t>
      </w:r>
      <w:r w:rsidRPr="00FB28A1">
        <w:t xml:space="preserve"> </w:t>
      </w:r>
      <w:r>
        <w:t>del</w:t>
      </w:r>
      <w:r w:rsidRPr="00FB28A1">
        <w:t xml:space="preserve"> </w:t>
      </w:r>
      <w:r>
        <w:t>danno</w:t>
      </w:r>
      <w:r w:rsidRPr="00FB28A1">
        <w:t xml:space="preserve"> </w:t>
      </w:r>
      <w:r>
        <w:t>causato</w:t>
      </w:r>
      <w:r w:rsidRPr="00FB28A1">
        <w:t xml:space="preserve"> </w:t>
      </w:r>
      <w:r>
        <w:t>agli</w:t>
      </w:r>
      <w:r w:rsidRPr="00FB28A1">
        <w:t xml:space="preserve"> </w:t>
      </w:r>
      <w:r>
        <w:t>“interessati”.</w:t>
      </w:r>
      <w:r w:rsidRPr="00FB28A1">
        <w:t xml:space="preserve"> </w:t>
      </w:r>
      <w:r>
        <w:t>In</w:t>
      </w:r>
      <w:r w:rsidRPr="00FB28A1">
        <w:t xml:space="preserve"> </w:t>
      </w:r>
      <w:r>
        <w:t>tal</w:t>
      </w:r>
      <w:r w:rsidRPr="00FB28A1">
        <w:t xml:space="preserve"> </w:t>
      </w:r>
      <w:r>
        <w:t>caso, l’Amministrazione</w:t>
      </w:r>
      <w:r w:rsidRPr="00FB28A1">
        <w:t xml:space="preserve"> </w:t>
      </w:r>
      <w:r>
        <w:t>Contraente</w:t>
      </w:r>
      <w:r w:rsidRPr="00FB28A1">
        <w:t xml:space="preserve"> </w:t>
      </w:r>
      <w:r>
        <w:t>potrà</w:t>
      </w:r>
      <w:r w:rsidRPr="00FB28A1">
        <w:t xml:space="preserve"> </w:t>
      </w:r>
      <w:r>
        <w:t>risolvere</w:t>
      </w:r>
      <w:r w:rsidRPr="00FB28A1">
        <w:t xml:space="preserve"> </w:t>
      </w:r>
      <w:r>
        <w:t>il</w:t>
      </w:r>
      <w:r w:rsidRPr="00FB28A1">
        <w:t xml:space="preserve"> </w:t>
      </w:r>
      <w:r>
        <w:t>contratto</w:t>
      </w:r>
      <w:r w:rsidRPr="00FB28A1">
        <w:t xml:space="preserve"> </w:t>
      </w:r>
      <w:r>
        <w:t>ed</w:t>
      </w:r>
      <w:r w:rsidRPr="00FB28A1">
        <w:t xml:space="preserve"> </w:t>
      </w:r>
      <w:r>
        <w:t>escutere</w:t>
      </w:r>
      <w:r w:rsidRPr="00FB28A1">
        <w:t xml:space="preserve"> </w:t>
      </w:r>
      <w:r>
        <w:t>la</w:t>
      </w:r>
      <w:r w:rsidRPr="00FB28A1">
        <w:t xml:space="preserve"> </w:t>
      </w:r>
      <w:r>
        <w:t>garanzia definitiva, salvo il risarcimento del maggior danno.</w:t>
      </w:r>
    </w:p>
    <w:p w:rsidR="001E23E1" w:rsidRDefault="00807DA6" w:rsidP="00955607">
      <w:pPr>
        <w:pStyle w:val="formattazionecontratto"/>
        <w:numPr>
          <w:ilvl w:val="1"/>
          <w:numId w:val="2"/>
        </w:numPr>
        <w:ind w:left="1004" w:right="277" w:hanging="720"/>
      </w:pPr>
      <w:r>
        <w:t>Durante</w:t>
      </w:r>
      <w:r w:rsidRPr="00FB28A1">
        <w:t xml:space="preserve"> </w:t>
      </w:r>
      <w:r>
        <w:t>l’esecuzione</w:t>
      </w:r>
      <w:r w:rsidRPr="00FB28A1">
        <w:t xml:space="preserve"> </w:t>
      </w:r>
      <w:r>
        <w:t>del</w:t>
      </w:r>
      <w:r w:rsidRPr="00FB28A1">
        <w:t xml:space="preserve"> </w:t>
      </w:r>
      <w:r>
        <w:t>Contratto,</w:t>
      </w:r>
      <w:r w:rsidRPr="00FB28A1">
        <w:t xml:space="preserve"> </w:t>
      </w:r>
      <w:r>
        <w:t>nell’eventualità</w:t>
      </w:r>
      <w:r w:rsidRPr="00FB28A1">
        <w:t xml:space="preserve"> </w:t>
      </w:r>
      <w:r>
        <w:t>di</w:t>
      </w:r>
      <w:r w:rsidRPr="00FB28A1">
        <w:t xml:space="preserve"> </w:t>
      </w:r>
      <w:r>
        <w:t>qualsivoglia</w:t>
      </w:r>
      <w:r w:rsidRPr="00FB28A1">
        <w:t xml:space="preserve"> </w:t>
      </w:r>
      <w:r>
        <w:t>modifica</w:t>
      </w:r>
      <w:r w:rsidRPr="00FB28A1">
        <w:t xml:space="preserve"> </w:t>
      </w:r>
      <w:r>
        <w:t>della normativa</w:t>
      </w:r>
      <w:r w:rsidRPr="00FB28A1">
        <w:t xml:space="preserve"> </w:t>
      </w:r>
      <w:r>
        <w:t>in</w:t>
      </w:r>
      <w:r w:rsidRPr="00FB28A1">
        <w:t xml:space="preserve"> </w:t>
      </w:r>
      <w:r>
        <w:t>materia</w:t>
      </w:r>
      <w:r w:rsidRPr="00FB28A1">
        <w:t xml:space="preserve"> </w:t>
      </w:r>
      <w:r>
        <w:t>di</w:t>
      </w:r>
      <w:r w:rsidRPr="00FB28A1">
        <w:t xml:space="preserve"> </w:t>
      </w:r>
      <w:r>
        <w:t>Trattamento</w:t>
      </w:r>
      <w:r w:rsidRPr="00FB28A1">
        <w:t xml:space="preserve"> </w:t>
      </w:r>
      <w:r>
        <w:t>dei</w:t>
      </w:r>
      <w:r w:rsidRPr="00FB28A1">
        <w:t xml:space="preserve"> </w:t>
      </w:r>
      <w:r>
        <w:t>Dati</w:t>
      </w:r>
      <w:r w:rsidRPr="00FB28A1">
        <w:t xml:space="preserve"> </w:t>
      </w:r>
      <w:r>
        <w:t>Personali</w:t>
      </w:r>
      <w:r w:rsidRPr="00FB28A1">
        <w:t xml:space="preserve"> </w:t>
      </w:r>
      <w:r>
        <w:t>che</w:t>
      </w:r>
      <w:r w:rsidRPr="00FB28A1">
        <w:t xml:space="preserve"> </w:t>
      </w:r>
      <w:r>
        <w:t>generi</w:t>
      </w:r>
      <w:r w:rsidRPr="00FB28A1">
        <w:t xml:space="preserve"> </w:t>
      </w:r>
      <w:r>
        <w:t>nuovi</w:t>
      </w:r>
      <w:r w:rsidRPr="00FB28A1">
        <w:t xml:space="preserve"> </w:t>
      </w:r>
      <w:r>
        <w:t>requisiti (ivi</w:t>
      </w:r>
      <w:r w:rsidRPr="00FB28A1">
        <w:t xml:space="preserve"> </w:t>
      </w:r>
      <w:r>
        <w:t>incluse</w:t>
      </w:r>
      <w:r w:rsidRPr="00FB28A1">
        <w:t xml:space="preserve"> </w:t>
      </w:r>
      <w:r>
        <w:t>nuove</w:t>
      </w:r>
      <w:r w:rsidRPr="00FB28A1">
        <w:t xml:space="preserve"> </w:t>
      </w:r>
      <w:r>
        <w:t>misure</w:t>
      </w:r>
      <w:r w:rsidRPr="00FB28A1">
        <w:t xml:space="preserve"> </w:t>
      </w:r>
      <w:r>
        <w:t>di</w:t>
      </w:r>
      <w:r w:rsidRPr="00FB28A1">
        <w:t xml:space="preserve"> </w:t>
      </w:r>
      <w:r>
        <w:t>natura</w:t>
      </w:r>
      <w:r w:rsidRPr="00FB28A1">
        <w:t xml:space="preserve"> </w:t>
      </w:r>
      <w:r>
        <w:t>fisica,</w:t>
      </w:r>
      <w:r w:rsidRPr="00FB28A1">
        <w:t xml:space="preserve"> </w:t>
      </w:r>
      <w:r>
        <w:t>logica,</w:t>
      </w:r>
      <w:r w:rsidRPr="00FB28A1">
        <w:t xml:space="preserve"> </w:t>
      </w:r>
      <w:r>
        <w:t>tecnica,</w:t>
      </w:r>
      <w:r w:rsidRPr="00FB28A1">
        <w:t xml:space="preserve"> </w:t>
      </w:r>
      <w:r>
        <w:t>organizzativa,</w:t>
      </w:r>
      <w:r w:rsidRPr="00FB28A1">
        <w:t xml:space="preserve"> </w:t>
      </w:r>
      <w:r>
        <w:t>in</w:t>
      </w:r>
      <w:r w:rsidRPr="00FB28A1">
        <w:t xml:space="preserve"> </w:t>
      </w:r>
      <w:r>
        <w:t>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rsidR="001E23E1" w:rsidRDefault="001E23E1">
      <w:pPr>
        <w:pStyle w:val="Corpodeltesto"/>
        <w:spacing w:before="121"/>
        <w:jc w:val="left"/>
      </w:pPr>
    </w:p>
    <w:p w:rsidR="001E23E1" w:rsidRDefault="00807DA6" w:rsidP="00AC470C">
      <w:pPr>
        <w:pStyle w:val="Corpodeltesto"/>
        <w:tabs>
          <w:tab w:val="left" w:pos="3113"/>
        </w:tabs>
        <w:spacing w:before="0" w:after="120" w:line="310" w:lineRule="auto"/>
        <w:ind w:left="284" w:right="5387"/>
        <w:jc w:val="left"/>
      </w:pPr>
      <w:r>
        <w:t xml:space="preserve">Letto, approvato e sottoscritto Roma, lì </w:t>
      </w:r>
      <w:r>
        <w:rPr>
          <w:u w:val="single"/>
        </w:rPr>
        <w:tab/>
      </w:r>
    </w:p>
    <w:p w:rsidR="001E23E1" w:rsidRDefault="001E23E1">
      <w:pPr>
        <w:pStyle w:val="Corpodeltesto"/>
        <w:spacing w:before="6"/>
        <w:jc w:val="left"/>
        <w:rPr>
          <w:sz w:val="10"/>
        </w:rPr>
      </w:pPr>
    </w:p>
    <w:tbl>
      <w:tblPr>
        <w:tblStyle w:val="TableNormal1"/>
        <w:tblW w:w="0" w:type="auto"/>
        <w:tblInd w:w="292" w:type="dxa"/>
        <w:tblLayout w:type="fixed"/>
        <w:tblLook w:val="01E0"/>
      </w:tblPr>
      <w:tblGrid>
        <w:gridCol w:w="4964"/>
        <w:gridCol w:w="2188"/>
      </w:tblGrid>
      <w:tr w:rsidR="001E23E1">
        <w:trPr>
          <w:trHeight w:val="191"/>
        </w:trPr>
        <w:tc>
          <w:tcPr>
            <w:tcW w:w="4964" w:type="dxa"/>
          </w:tcPr>
          <w:p w:rsidR="001E23E1" w:rsidRDefault="001E23E1">
            <w:pPr>
              <w:pStyle w:val="TableParagraph"/>
              <w:spacing w:before="7"/>
              <w:rPr>
                <w:sz w:val="14"/>
              </w:rPr>
            </w:pPr>
          </w:p>
          <w:p w:rsidR="001E23E1" w:rsidRDefault="00B5747D">
            <w:pPr>
              <w:pStyle w:val="TableParagraph"/>
              <w:spacing w:line="20" w:lineRule="exact"/>
              <w:rPr>
                <w:sz w:val="2"/>
              </w:rPr>
            </w:pPr>
            <w:r>
              <w:rPr>
                <w:noProof/>
                <w:sz w:val="2"/>
              </w:rPr>
            </w:r>
            <w:r>
              <w:rPr>
                <w:noProof/>
                <w:sz w:val="2"/>
              </w:rPr>
              <w:pict>
                <v:group id="Group 7" o:spid="_x0000_s2050" style="width:134.35pt;height:.65pt;mso-position-horizontal-relative:char;mso-position-vertical-relative:line" coordsize="17062,82">
                  <v:shape id="Graphic 8" o:spid="_x0000_s2051" style="position:absolute;top:41;width:17062;height:12;visibility:visible;mso-wrap-style:square;v-text-anchor:top" coordsize="17062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" path="m,l1705750,e" filled="f" strokeweight=".22836mm">
                    <v:path arrowok="t"/>
                  </v:shape>
                  <w10:wrap type="none"/>
                  <w10:anchorlock/>
                </v:group>
              </w:pict>
            </w:r>
          </w:p>
        </w:tc>
        <w:tc>
          <w:tcPr>
            <w:tcW w:w="2188" w:type="dxa"/>
            <w:tcBorders>
              <w:bottom w:val="single" w:sz="6" w:space="0" w:color="000000"/>
            </w:tcBorders>
          </w:tcPr>
          <w:p w:rsidR="001E23E1" w:rsidRDefault="001E23E1">
            <w:pPr>
              <w:pStyle w:val="TableParagraph"/>
              <w:rPr>
                <w:rFonts w:ascii="Times New Roman"/>
                <w:sz w:val="10"/>
              </w:rPr>
            </w:pPr>
          </w:p>
        </w:tc>
      </w:tr>
      <w:tr w:rsidR="001E23E1">
        <w:trPr>
          <w:trHeight w:val="229"/>
        </w:trPr>
        <w:tc>
          <w:tcPr>
            <w:tcW w:w="4964" w:type="dxa"/>
          </w:tcPr>
          <w:p w:rsidR="001E23E1" w:rsidRDefault="00807DA6">
            <w:pPr>
              <w:pStyle w:val="TableParagraph"/>
              <w:spacing w:before="9" w:line="220" w:lineRule="exact"/>
              <w:ind w:left="429"/>
              <w:rPr>
                <w:sz w:val="20"/>
              </w:rPr>
            </w:pPr>
            <w:r>
              <w:rPr>
                <w:spacing w:val="-2"/>
                <w:sz w:val="20"/>
              </w:rPr>
              <w:t>(per</w:t>
            </w:r>
            <w:r>
              <w:rPr>
                <w:spacing w:val="8"/>
                <w:sz w:val="20"/>
              </w:rPr>
              <w:t xml:space="preserve"> </w:t>
            </w:r>
            <w:r>
              <w:rPr>
                <w:spacing w:val="-2"/>
                <w:sz w:val="20"/>
              </w:rPr>
              <w:t>l’Amministrazione</w:t>
            </w:r>
            <w:r>
              <w:rPr>
                <w:spacing w:val="9"/>
                <w:sz w:val="20"/>
              </w:rPr>
              <w:t xml:space="preserve"> </w:t>
            </w:r>
            <w:r>
              <w:rPr>
                <w:spacing w:val="-2"/>
                <w:sz w:val="20"/>
              </w:rPr>
              <w:t>Contraente)</w:t>
            </w:r>
          </w:p>
        </w:tc>
        <w:tc>
          <w:tcPr>
            <w:tcW w:w="2188" w:type="dxa"/>
            <w:tcBorders>
              <w:top w:val="single" w:sz="6" w:space="0" w:color="000000"/>
            </w:tcBorders>
          </w:tcPr>
          <w:p w:rsidR="001E23E1" w:rsidRDefault="00807DA6">
            <w:pPr>
              <w:pStyle w:val="TableParagraph"/>
              <w:spacing w:before="9" w:line="220" w:lineRule="exact"/>
              <w:ind w:left="424"/>
              <w:rPr>
                <w:sz w:val="20"/>
              </w:rPr>
            </w:pPr>
            <w:r>
              <w:rPr>
                <w:sz w:val="20"/>
              </w:rPr>
              <w:t>(per</w:t>
            </w:r>
            <w:r>
              <w:rPr>
                <w:spacing w:val="-4"/>
                <w:sz w:val="20"/>
              </w:rPr>
              <w:t xml:space="preserve"> </w:t>
            </w:r>
            <w:r>
              <w:rPr>
                <w:sz w:val="20"/>
              </w:rPr>
              <w:t>il</w:t>
            </w:r>
            <w:r>
              <w:rPr>
                <w:spacing w:val="-4"/>
                <w:sz w:val="20"/>
              </w:rPr>
              <w:t xml:space="preserve"> </w:t>
            </w:r>
            <w:r>
              <w:rPr>
                <w:spacing w:val="-2"/>
                <w:sz w:val="20"/>
              </w:rPr>
              <w:t>Fornitore)</w:t>
            </w:r>
          </w:p>
        </w:tc>
      </w:tr>
    </w:tbl>
    <w:p w:rsidR="001E23E1" w:rsidRDefault="00807DA6" w:rsidP="00AC470C">
      <w:pPr>
        <w:pStyle w:val="Corpodeltesto"/>
        <w:spacing w:before="360" w:after="120" w:line="288" w:lineRule="auto"/>
        <w:ind w:left="284" w:right="278"/>
      </w:pPr>
      <w:r>
        <w:t>Ai sensi e per gli effetti dell’art. 1341 c.c. il Fornitore dichiara di aver letto con attenzione e di approvare specificatamente le pattuizioni contenute negli</w:t>
      </w:r>
      <w:r>
        <w:rPr>
          <w:spacing w:val="-1"/>
        </w:rPr>
        <w:t xml:space="preserve"> </w:t>
      </w:r>
      <w:r>
        <w:t>articoli seguenti: Art. 1 Definizioni, Art. 3</w:t>
      </w:r>
      <w:r>
        <w:rPr>
          <w:spacing w:val="-10"/>
        </w:rPr>
        <w:t xml:space="preserve"> </w:t>
      </w:r>
      <w:r>
        <w:t>Oggetto</w:t>
      </w:r>
      <w:r>
        <w:rPr>
          <w:spacing w:val="-10"/>
        </w:rPr>
        <w:t xml:space="preserve"> </w:t>
      </w:r>
      <w:r>
        <w:t>del</w:t>
      </w:r>
      <w:r>
        <w:rPr>
          <w:spacing w:val="-10"/>
        </w:rPr>
        <w:t xml:space="preserve"> </w:t>
      </w:r>
      <w:r>
        <w:t>Contratto</w:t>
      </w:r>
      <w:r>
        <w:rPr>
          <w:spacing w:val="-10"/>
        </w:rPr>
        <w:t xml:space="preserve"> </w:t>
      </w:r>
      <w:r>
        <w:t>Esecutivo,</w:t>
      </w:r>
      <w:r>
        <w:rPr>
          <w:spacing w:val="-10"/>
        </w:rPr>
        <w:t xml:space="preserve"> </w:t>
      </w:r>
      <w:r>
        <w:t>Art.</w:t>
      </w:r>
      <w:r>
        <w:rPr>
          <w:spacing w:val="-10"/>
        </w:rPr>
        <w:t xml:space="preserve"> </w:t>
      </w:r>
      <w:r>
        <w:t>4</w:t>
      </w:r>
      <w:r>
        <w:rPr>
          <w:spacing w:val="-10"/>
        </w:rPr>
        <w:t xml:space="preserve"> </w:t>
      </w:r>
      <w:r>
        <w:t>Efficacia</w:t>
      </w:r>
      <w:r>
        <w:rPr>
          <w:spacing w:val="-10"/>
        </w:rPr>
        <w:t xml:space="preserve"> </w:t>
      </w:r>
      <w:r>
        <w:t>e</w:t>
      </w:r>
      <w:r>
        <w:rPr>
          <w:spacing w:val="-11"/>
        </w:rPr>
        <w:t xml:space="preserve"> </w:t>
      </w:r>
      <w:r>
        <w:t>durata,</w:t>
      </w:r>
      <w:r>
        <w:rPr>
          <w:spacing w:val="-12"/>
        </w:rPr>
        <w:t xml:space="preserve"> </w:t>
      </w:r>
      <w:r>
        <w:t>Art.</w:t>
      </w:r>
      <w:r>
        <w:rPr>
          <w:spacing w:val="-10"/>
        </w:rPr>
        <w:t xml:space="preserve"> </w:t>
      </w:r>
      <w:r>
        <w:t>5</w:t>
      </w:r>
      <w:r>
        <w:rPr>
          <w:spacing w:val="-10"/>
        </w:rPr>
        <w:t xml:space="preserve"> </w:t>
      </w:r>
      <w:r>
        <w:t>Gestione</w:t>
      </w:r>
      <w:r>
        <w:rPr>
          <w:spacing w:val="-11"/>
        </w:rPr>
        <w:t xml:space="preserve"> </w:t>
      </w:r>
      <w:r>
        <w:t>del</w:t>
      </w:r>
      <w:r>
        <w:rPr>
          <w:spacing w:val="-10"/>
        </w:rPr>
        <w:t xml:space="preserve"> </w:t>
      </w:r>
      <w:r>
        <w:t>Contratto</w:t>
      </w:r>
      <w:r>
        <w:rPr>
          <w:spacing w:val="-10"/>
        </w:rPr>
        <w:t xml:space="preserve"> </w:t>
      </w:r>
      <w:r>
        <w:t>Esecutivo, Art. 6 Attivazione e</w:t>
      </w:r>
      <w:r>
        <w:rPr>
          <w:spacing w:val="-1"/>
        </w:rPr>
        <w:t xml:space="preserve"> </w:t>
      </w:r>
      <w:r>
        <w:t>dismissione</w:t>
      </w:r>
      <w:r>
        <w:rPr>
          <w:spacing w:val="-1"/>
        </w:rPr>
        <w:t xml:space="preserve"> </w:t>
      </w:r>
      <w:r>
        <w:t>dei servizi, Art. 7 Locali messi a disposizione</w:t>
      </w:r>
      <w:r>
        <w:rPr>
          <w:spacing w:val="-1"/>
        </w:rPr>
        <w:t xml:space="preserve"> </w:t>
      </w:r>
      <w:r>
        <w:t>dall’Amministrazione Contraente; Art. 8 Verifiche di conformità, Art. 9 Penali, Art. 10 Corrispettivi, Art. 11 Fatturazione e pagamenti, Art. 12 Garanzia dell’esatto adempimento, Art. 13 Subappalto, Art. 14 Risoluzione e Recesso, Art. 15 Forza Maggiore, Art. 16 Responsabilità civile, Art. 17 Trasparenza dei prezzi, Art.</w:t>
      </w:r>
      <w:r w:rsidR="00BD7AB1">
        <w:t xml:space="preserve"> </w:t>
      </w:r>
      <w:r>
        <w:t>18</w:t>
      </w:r>
      <w:r>
        <w:rPr>
          <w:spacing w:val="40"/>
        </w:rPr>
        <w:t xml:space="preserve"> </w:t>
      </w:r>
      <w:r>
        <w:t>Tracciabilità</w:t>
      </w:r>
      <w:r>
        <w:rPr>
          <w:spacing w:val="40"/>
        </w:rPr>
        <w:t xml:space="preserve"> </w:t>
      </w:r>
      <w:r>
        <w:t>dei</w:t>
      </w:r>
      <w:r>
        <w:rPr>
          <w:spacing w:val="40"/>
        </w:rPr>
        <w:t xml:space="preserve"> </w:t>
      </w:r>
      <w:r>
        <w:t>flussi</w:t>
      </w:r>
      <w:r>
        <w:rPr>
          <w:spacing w:val="40"/>
        </w:rPr>
        <w:t xml:space="preserve"> </w:t>
      </w:r>
      <w:r>
        <w:t>finanziari,</w:t>
      </w:r>
      <w:r>
        <w:rPr>
          <w:spacing w:val="40"/>
        </w:rPr>
        <w:t xml:space="preserve"> </w:t>
      </w:r>
      <w:r>
        <w:t>Art.</w:t>
      </w:r>
      <w:r>
        <w:rPr>
          <w:spacing w:val="40"/>
        </w:rPr>
        <w:t xml:space="preserve"> </w:t>
      </w:r>
      <w:r>
        <w:t>19</w:t>
      </w:r>
      <w:r>
        <w:rPr>
          <w:spacing w:val="40"/>
        </w:rPr>
        <w:t xml:space="preserve"> </w:t>
      </w:r>
      <w:r>
        <w:t>Oneri</w:t>
      </w:r>
      <w:r>
        <w:rPr>
          <w:spacing w:val="40"/>
        </w:rPr>
        <w:t xml:space="preserve"> </w:t>
      </w:r>
      <w:r>
        <w:t>fiscali</w:t>
      </w:r>
      <w:r>
        <w:rPr>
          <w:spacing w:val="40"/>
        </w:rPr>
        <w:t xml:space="preserve"> </w:t>
      </w:r>
      <w:r>
        <w:t>e</w:t>
      </w:r>
      <w:r>
        <w:rPr>
          <w:spacing w:val="40"/>
        </w:rPr>
        <w:t xml:space="preserve"> </w:t>
      </w:r>
      <w:r>
        <w:t>spese</w:t>
      </w:r>
      <w:r>
        <w:rPr>
          <w:spacing w:val="40"/>
        </w:rPr>
        <w:t xml:space="preserve"> </w:t>
      </w:r>
      <w:r>
        <w:t>contrattuali,</w:t>
      </w:r>
      <w:r>
        <w:rPr>
          <w:spacing w:val="40"/>
        </w:rPr>
        <w:t xml:space="preserve"> </w:t>
      </w:r>
      <w:r>
        <w:t>Art.</w:t>
      </w:r>
      <w:r>
        <w:rPr>
          <w:spacing w:val="40"/>
        </w:rPr>
        <w:t xml:space="preserve"> </w:t>
      </w:r>
      <w:r>
        <w:t>20</w:t>
      </w:r>
      <w:r>
        <w:rPr>
          <w:spacing w:val="40"/>
        </w:rPr>
        <w:t xml:space="preserve"> </w:t>
      </w:r>
      <w:r>
        <w:t>Foro competente, Art. 21 Trattamento dei dati personali</w:t>
      </w:r>
    </w:p>
    <w:sectPr w:rsidR="001E23E1" w:rsidSect="00B03BF1">
      <w:footerReference w:type="default" r:id="rId12"/>
      <w:pgSz w:w="11910" w:h="16850"/>
      <w:pgMar w:top="1940" w:right="1700" w:bottom="1220" w:left="1700" w:header="0" w:footer="99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7676" w:rsidRDefault="00937676">
      <w:r>
        <w:separator/>
      </w:r>
    </w:p>
  </w:endnote>
  <w:endnote w:type="continuationSeparator" w:id="0">
    <w:p w:rsidR="00937676" w:rsidRDefault="00937676">
      <w:r>
        <w:continuationSeparator/>
      </w:r>
    </w:p>
  </w:endnote>
  <w:endnote w:type="continuationNotice" w:id="1">
    <w:p w:rsidR="00937676" w:rsidRDefault="0093767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Yu Gothic"/>
    <w:charset w:val="01"/>
    <w:family w:val="swiss"/>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3E1" w:rsidRDefault="00B5747D">
    <w:pPr>
      <w:pStyle w:val="Corpodeltesto"/>
      <w:spacing w:before="0" w:line="14" w:lineRule="auto"/>
      <w:jc w:val="left"/>
    </w:pPr>
    <w:r>
      <w:rPr>
        <w:noProof/>
      </w:rPr>
      <w:pict>
        <v:shapetype id="_x0000_t202" coordsize="21600,21600" o:spt="202" path="m,l,21600r21600,l21600,xe">
          <v:stroke joinstyle="miter"/>
          <v:path gradientshapeok="t" o:connecttype="rect"/>
        </v:shapetype>
        <v:shape id="Textbox 4" o:spid="_x0000_s1026" type="#_x0000_t202" style="position:absolute;margin-left:98.5pt;margin-top:785.9pt;width:389.2pt;height:57.75pt;z-index:-251658240;visibility:visible;mso-wrap-distance-left:0;mso-wrap-distance-right:0;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" filled="f" stroked="f">
          <v:textbox inset="0,0,0,0">
            <w:txbxContent>
              <w:p w:rsidR="003E238D" w:rsidRPr="003E238D" w:rsidRDefault="00FB08ED" w:rsidP="003E238D">
                <w:pPr>
                  <w:spacing w:after="40" w:line="184" w:lineRule="exact"/>
                  <w:ind w:left="23"/>
                  <w:rPr>
                    <w:sz w:val="16"/>
                  </w:rPr>
                </w:pPr>
                <w:r>
                  <w:rPr>
                    <w:sz w:val="16"/>
                  </w:rPr>
                  <w:t>Classificazione del documento: Consip Public</w:t>
                </w:r>
              </w:p>
              <w:p w:rsidR="003E238D" w:rsidRDefault="00211BC3">
                <w:pPr>
                  <w:spacing w:line="184" w:lineRule="exact"/>
                  <w:ind w:left="20"/>
                  <w:rPr>
                    <w:sz w:val="16"/>
                  </w:rPr>
                </w:pPr>
                <w:r w:rsidRPr="00211BC3">
                  <w:rPr>
                    <w:sz w:val="16"/>
                  </w:rPr>
                  <w:t xml:space="preserve">Accordo Quadro ex art. 54, comma 3, del D.lgs. N. 50/2016, suddiviso in </w:t>
                </w:r>
                <w:r w:rsidR="00FB08ED">
                  <w:rPr>
                    <w:sz w:val="16"/>
                  </w:rPr>
                  <w:t>6</w:t>
                </w:r>
                <w:r w:rsidRPr="00211BC3">
                  <w:rPr>
                    <w:sz w:val="16"/>
                  </w:rPr>
                  <w:t xml:space="preserve"> lotti, per l’erogazione </w:t>
                </w:r>
                <w:r w:rsidR="00577540" w:rsidRPr="00816D31">
                  <w:rPr>
                    <w:sz w:val="16"/>
                  </w:rPr>
                  <w:t>servizi applicativi</w:t>
                </w:r>
                <w:r w:rsidR="00577540">
                  <w:rPr>
                    <w:sz w:val="16"/>
                  </w:rPr>
                  <w:t xml:space="preserve"> e </w:t>
                </w:r>
                <w:r w:rsidR="00577540" w:rsidRPr="00816D31">
                  <w:rPr>
                    <w:sz w:val="16"/>
                  </w:rPr>
                  <w:t xml:space="preserve">servizi di supporto in ambito </w:t>
                </w:r>
                <w:r w:rsidR="00816D31" w:rsidRPr="00816D31">
                  <w:rPr>
                    <w:sz w:val="16"/>
                  </w:rPr>
                  <w:t xml:space="preserve">«SANITÀ DIGITALE - Sistemi Informativi Sanitari e servizi al Cittadino» </w:t>
                </w:r>
                <w:r w:rsidR="00577540" w:rsidRPr="00816D31">
                  <w:rPr>
                    <w:sz w:val="16"/>
                  </w:rPr>
                  <w:t xml:space="preserve">per le pubbliche amministrazioni del </w:t>
                </w:r>
                <w:r w:rsidR="00816D31" w:rsidRPr="00816D31">
                  <w:rPr>
                    <w:sz w:val="16"/>
                  </w:rPr>
                  <w:t xml:space="preserve">SSN </w:t>
                </w:r>
                <w:r w:rsidRPr="00211BC3">
                  <w:rPr>
                    <w:sz w:val="16"/>
                  </w:rPr>
                  <w:t>–ID 2</w:t>
                </w:r>
                <w:r w:rsidR="00577540">
                  <w:rPr>
                    <w:sz w:val="16"/>
                  </w:rPr>
                  <w:t>365</w:t>
                </w:r>
                <w:r w:rsidRPr="00211BC3">
                  <w:rPr>
                    <w:sz w:val="16"/>
                  </w:rPr>
                  <w:t xml:space="preserve"> - Lotto </w:t>
                </w:r>
                <w:r w:rsidR="00577540">
                  <w:rPr>
                    <w:sz w:val="16"/>
                  </w:rPr>
                  <w:t>2</w:t>
                </w:r>
                <w:r w:rsidRPr="00211BC3">
                  <w:rPr>
                    <w:sz w:val="16"/>
                  </w:rPr>
                  <w:t xml:space="preserve"> </w:t>
                </w:r>
                <w:r w:rsidR="00577540">
                  <w:rPr>
                    <w:sz w:val="16"/>
                  </w:rPr>
                  <w:t>–</w:t>
                </w:r>
                <w:r w:rsidRPr="00211BC3">
                  <w:rPr>
                    <w:sz w:val="16"/>
                  </w:rPr>
                  <w:t xml:space="preserve"> </w:t>
                </w:r>
                <w:r w:rsidR="00577540">
                  <w:rPr>
                    <w:sz w:val="16"/>
                  </w:rPr>
                  <w:t xml:space="preserve">CUP e interoperabilità Dati Sanitari </w:t>
                </w:r>
                <w:r w:rsidR="003E238D">
                  <w:rPr>
                    <w:sz w:val="16"/>
                  </w:rPr>
                  <w:t>–</w:t>
                </w:r>
                <w:r w:rsidR="00577540">
                  <w:rPr>
                    <w:sz w:val="16"/>
                  </w:rPr>
                  <w:t xml:space="preserve"> </w:t>
                </w:r>
                <w:r w:rsidR="003E238D">
                  <w:rPr>
                    <w:sz w:val="16"/>
                  </w:rPr>
                  <w:t>Centro -Sud</w:t>
                </w:r>
              </w:p>
              <w:p w:rsidR="001E23E1" w:rsidRDefault="00211BC3">
                <w:pPr>
                  <w:spacing w:line="184" w:lineRule="exact"/>
                  <w:ind w:left="20"/>
                  <w:rPr>
                    <w:sz w:val="16"/>
                  </w:rPr>
                </w:pPr>
                <w:r w:rsidRPr="00211BC3">
                  <w:rPr>
                    <w:sz w:val="16"/>
                  </w:rPr>
                  <w:t>Contratto Esecutivo – ARES</w:t>
                </w:r>
              </w:p>
            </w:txbxContent>
          </v:textbox>
          <w10:wrap anchorx="page" anchory="page"/>
        </v:shape>
      </w:pict>
    </w:r>
    <w:r>
      <w:rPr>
        <w:noProof/>
      </w:rPr>
      <w:pict>
        <v:shape id="Textbox 5" o:spid="_x0000_s1025" type="#_x0000_t202" style="position:absolute;margin-left:495.2pt;margin-top:790.55pt;width:41.1pt;height:14.4pt;z-index:-25165823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" filled="f" stroked="f">
          <v:textbox inset="0,0,0,0">
            <w:txbxContent>
              <w:p w:rsidR="001E23E1" w:rsidRDefault="00B5747D">
                <w:pPr>
                  <w:spacing w:line="271" w:lineRule="exact"/>
                  <w:ind w:left="60"/>
                  <w:rPr>
                    <w:rFonts w:ascii="Trebuchet MS"/>
                    <w:sz w:val="20"/>
                  </w:rPr>
                </w:pPr>
                <w:r>
                  <w:rPr>
                    <w:sz w:val="24"/>
                  </w:rPr>
                  <w:fldChar w:fldCharType="begin"/>
                </w:r>
                <w:r w:rsidR="00807DA6">
                  <w:rPr>
                    <w:sz w:val="24"/>
                  </w:rPr>
                  <w:instrText xml:space="preserve"> PAGE </w:instrText>
                </w:r>
                <w:r>
                  <w:rPr>
                    <w:sz w:val="24"/>
                  </w:rPr>
                  <w:fldChar w:fldCharType="separate"/>
                </w:r>
                <w:r w:rsidR="00AA1333">
                  <w:rPr>
                    <w:noProof/>
                    <w:sz w:val="24"/>
                  </w:rPr>
                  <w:t>8</w:t>
                </w:r>
                <w:r>
                  <w:rPr>
                    <w:sz w:val="24"/>
                  </w:rPr>
                  <w:fldChar w:fldCharType="end"/>
                </w:r>
                <w:r w:rsidR="00807DA6">
                  <w:rPr>
                    <w:sz w:val="24"/>
                  </w:rPr>
                  <w:t xml:space="preserve"> di </w:t>
                </w:r>
                <w:r>
                  <w:rPr>
                    <w:rFonts w:ascii="Trebuchet MS"/>
                    <w:spacing w:val="-5"/>
                    <w:sz w:val="20"/>
                  </w:rPr>
                  <w:fldChar w:fldCharType="begin"/>
                </w:r>
                <w:r w:rsidR="00807DA6">
                  <w:rPr>
                    <w:rFonts w:ascii="Trebuchet MS"/>
                    <w:spacing w:val="-5"/>
                    <w:sz w:val="20"/>
                  </w:rPr>
                  <w:instrText xml:space="preserve"> NUMPAGES </w:instrText>
                </w:r>
                <w:r>
                  <w:rPr>
                    <w:rFonts w:ascii="Trebuchet MS"/>
                    <w:spacing w:val="-5"/>
                    <w:sz w:val="20"/>
                  </w:rPr>
                  <w:fldChar w:fldCharType="separate"/>
                </w:r>
                <w:r w:rsidR="00AA1333">
                  <w:rPr>
                    <w:rFonts w:ascii="Trebuchet MS"/>
                    <w:noProof/>
                    <w:spacing w:val="-5"/>
                    <w:sz w:val="20"/>
                  </w:rPr>
                  <w:t>24</w:t>
                </w:r>
                <w:r>
                  <w:rPr>
                    <w:rFonts w:ascii="Trebuchet MS"/>
                    <w:spacing w:val="-5"/>
                    <w:sz w:val="20"/>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7676" w:rsidRDefault="00937676">
      <w:r>
        <w:separator/>
      </w:r>
    </w:p>
  </w:footnote>
  <w:footnote w:type="continuationSeparator" w:id="0">
    <w:p w:rsidR="00937676" w:rsidRDefault="00937676">
      <w:r>
        <w:continuationSeparator/>
      </w:r>
    </w:p>
  </w:footnote>
  <w:footnote w:type="continuationNotice" w:id="1">
    <w:p w:rsidR="00937676" w:rsidRDefault="0093767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AB0" w:rsidRDefault="00150AB0">
    <w:pPr>
      <w:pStyle w:val="Intestazione"/>
    </w:pPr>
    <w:r>
      <w:rPr>
        <w:noProof/>
        <w:lang w:eastAsia="it-IT"/>
      </w:rPr>
      <w:drawing>
        <wp:anchor distT="0" distB="0" distL="114300" distR="114300" simplePos="0" relativeHeight="251658241" behindDoc="0" locked="0" layoutInCell="1" allowOverlap="1">
          <wp:simplePos x="0" y="0"/>
          <wp:positionH relativeFrom="column">
            <wp:posOffset>1270</wp:posOffset>
          </wp:positionH>
          <wp:positionV relativeFrom="paragraph">
            <wp:posOffset>-202923</wp:posOffset>
          </wp:positionV>
          <wp:extent cx="5403850" cy="709851"/>
          <wp:effectExtent l="0" t="0" r="0" b="0"/>
          <wp:wrapSquare wrapText="bothSides"/>
          <wp:docPr id="295491448" name="Picture 5">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66BA439F-E1CE-DACB-ADFB-52440F1D0F6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66BA439F-E1CE-DACB-ADFB-52440F1D0F6C}"/>
                      </a:ext>
                    </a:extLst>
                  </pic:cNvPr>
                  <pic:cNvPicPr>
                    <a:picLocks noChangeAspect="1"/>
                  </pic:cNvPicPr>
                </pic:nvPicPr>
                <pic:blipFill rotWithShape="1">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t="17806" b="16459"/>
                  <a:stretch/>
                </pic:blipFill>
                <pic:spPr bwMode="auto">
                  <a:xfrm>
                    <a:off x="0" y="0"/>
                    <a:ext cx="5403850" cy="709851"/>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85F7E"/>
    <w:multiLevelType w:val="hybridMultilevel"/>
    <w:tmpl w:val="FD100C5A"/>
    <w:lvl w:ilvl="0" w:tplc="FFFFFFFF">
      <w:start w:val="1"/>
      <w:numFmt w:val="lowerLetter"/>
      <w:lvlText w:val="%1)"/>
      <w:lvlJc w:val="left"/>
      <w:pPr>
        <w:ind w:left="1350" w:hanging="360"/>
      </w:pPr>
      <w:rPr>
        <w:rFonts w:hint="default"/>
      </w:rPr>
    </w:lvl>
    <w:lvl w:ilvl="1" w:tplc="FFFFFFFF" w:tentative="1">
      <w:start w:val="1"/>
      <w:numFmt w:val="lowerLetter"/>
      <w:lvlText w:val="%2."/>
      <w:lvlJc w:val="left"/>
      <w:pPr>
        <w:ind w:left="2070" w:hanging="360"/>
      </w:pPr>
    </w:lvl>
    <w:lvl w:ilvl="2" w:tplc="FFFFFFFF" w:tentative="1">
      <w:start w:val="1"/>
      <w:numFmt w:val="lowerRoman"/>
      <w:lvlText w:val="%3."/>
      <w:lvlJc w:val="right"/>
      <w:pPr>
        <w:ind w:left="2790" w:hanging="180"/>
      </w:pPr>
    </w:lvl>
    <w:lvl w:ilvl="3" w:tplc="FFFFFFFF" w:tentative="1">
      <w:start w:val="1"/>
      <w:numFmt w:val="decimal"/>
      <w:lvlText w:val="%4."/>
      <w:lvlJc w:val="left"/>
      <w:pPr>
        <w:ind w:left="3510" w:hanging="360"/>
      </w:pPr>
    </w:lvl>
    <w:lvl w:ilvl="4" w:tplc="FFFFFFFF" w:tentative="1">
      <w:start w:val="1"/>
      <w:numFmt w:val="lowerLetter"/>
      <w:lvlText w:val="%5."/>
      <w:lvlJc w:val="left"/>
      <w:pPr>
        <w:ind w:left="4230" w:hanging="360"/>
      </w:pPr>
    </w:lvl>
    <w:lvl w:ilvl="5" w:tplc="FFFFFFFF" w:tentative="1">
      <w:start w:val="1"/>
      <w:numFmt w:val="lowerRoman"/>
      <w:lvlText w:val="%6."/>
      <w:lvlJc w:val="right"/>
      <w:pPr>
        <w:ind w:left="4950" w:hanging="180"/>
      </w:pPr>
    </w:lvl>
    <w:lvl w:ilvl="6" w:tplc="FFFFFFFF" w:tentative="1">
      <w:start w:val="1"/>
      <w:numFmt w:val="decimal"/>
      <w:lvlText w:val="%7."/>
      <w:lvlJc w:val="left"/>
      <w:pPr>
        <w:ind w:left="5670" w:hanging="360"/>
      </w:pPr>
    </w:lvl>
    <w:lvl w:ilvl="7" w:tplc="FFFFFFFF" w:tentative="1">
      <w:start w:val="1"/>
      <w:numFmt w:val="lowerLetter"/>
      <w:lvlText w:val="%8."/>
      <w:lvlJc w:val="left"/>
      <w:pPr>
        <w:ind w:left="6390" w:hanging="360"/>
      </w:pPr>
    </w:lvl>
    <w:lvl w:ilvl="8" w:tplc="FFFFFFFF" w:tentative="1">
      <w:start w:val="1"/>
      <w:numFmt w:val="lowerRoman"/>
      <w:lvlText w:val="%9."/>
      <w:lvlJc w:val="right"/>
      <w:pPr>
        <w:ind w:left="7110" w:hanging="180"/>
      </w:pPr>
    </w:lvl>
  </w:abstractNum>
  <w:abstractNum w:abstractNumId="1">
    <w:nsid w:val="0B626DC2"/>
    <w:multiLevelType w:val="multilevel"/>
    <w:tmpl w:val="299C9576"/>
    <w:lvl w:ilvl="0">
      <w:start w:val="1"/>
      <w:numFmt w:val="decimal"/>
      <w:lvlText w:val="%1."/>
      <w:lvlJc w:val="left"/>
      <w:pPr>
        <w:ind w:left="990" w:hanging="720"/>
      </w:pPr>
      <w:rPr>
        <w:rFonts w:ascii="Calibri" w:eastAsia="Calibri" w:hAnsi="Calibri" w:cs="Calibri" w:hint="default"/>
        <w:b/>
        <w:bCs/>
        <w:i w:val="0"/>
        <w:iCs w:val="0"/>
        <w:spacing w:val="-1"/>
        <w:w w:val="99"/>
        <w:sz w:val="20"/>
        <w:szCs w:val="20"/>
        <w:lang w:val="it-IT" w:eastAsia="en-US" w:bidi="ar-SA"/>
      </w:rPr>
    </w:lvl>
    <w:lvl w:ilvl="1">
      <w:start w:val="1"/>
      <w:numFmt w:val="decimal"/>
      <w:pStyle w:val="formattazionecontratto"/>
      <w:lvlText w:val="%1.%2"/>
      <w:lvlJc w:val="left"/>
      <w:pPr>
        <w:ind w:left="995" w:hanging="286"/>
      </w:pPr>
      <w:rPr>
        <w:rFonts w:ascii="Calibri" w:eastAsia="Calibri" w:hAnsi="Calibri" w:cs="Calibri" w:hint="default"/>
        <w:b w:val="0"/>
        <w:bCs w:val="0"/>
        <w:i w:val="0"/>
        <w:iCs w:val="0"/>
        <w:spacing w:val="0"/>
        <w:w w:val="99"/>
        <w:sz w:val="20"/>
        <w:szCs w:val="20"/>
        <w:lang w:val="it-IT" w:eastAsia="en-US" w:bidi="ar-SA"/>
      </w:rPr>
    </w:lvl>
    <w:lvl w:ilvl="2">
      <w:start w:val="1"/>
      <w:numFmt w:val="lowerLetter"/>
      <w:lvlText w:val="%3)"/>
      <w:lvlJc w:val="left"/>
      <w:pPr>
        <w:ind w:left="1418" w:hanging="425"/>
      </w:pPr>
      <w:rPr>
        <w:rFonts w:ascii="Calibri" w:eastAsia="Calibri" w:hAnsi="Calibri" w:cs="Calibri" w:hint="default"/>
        <w:b w:val="0"/>
        <w:bCs w:val="0"/>
        <w:i w:val="0"/>
        <w:iCs w:val="0"/>
        <w:spacing w:val="0"/>
        <w:w w:val="99"/>
        <w:sz w:val="20"/>
        <w:szCs w:val="20"/>
        <w:lang w:val="it-IT" w:eastAsia="en-US" w:bidi="ar-SA"/>
      </w:rPr>
    </w:lvl>
    <w:lvl w:ilvl="3">
      <w:numFmt w:val="bullet"/>
      <w:lvlText w:val="•"/>
      <w:lvlJc w:val="left"/>
      <w:pPr>
        <w:ind w:left="1725" w:hanging="360"/>
      </w:pPr>
      <w:rPr>
        <w:rFonts w:ascii="Arial MT" w:eastAsia="Arial MT" w:hAnsi="Arial MT" w:cs="Arial MT" w:hint="default"/>
        <w:b w:val="0"/>
        <w:bCs w:val="0"/>
        <w:i w:val="0"/>
        <w:iCs w:val="0"/>
        <w:spacing w:val="0"/>
        <w:w w:val="99"/>
        <w:sz w:val="20"/>
        <w:szCs w:val="20"/>
        <w:lang w:val="it-IT" w:eastAsia="en-US" w:bidi="ar-SA"/>
      </w:rPr>
    </w:lvl>
    <w:lvl w:ilvl="4">
      <w:numFmt w:val="bullet"/>
      <w:lvlText w:val="•"/>
      <w:lvlJc w:val="left"/>
      <w:pPr>
        <w:ind w:left="1420" w:hanging="360"/>
      </w:pPr>
      <w:rPr>
        <w:rFonts w:hint="default"/>
        <w:lang w:val="it-IT" w:eastAsia="en-US" w:bidi="ar-SA"/>
      </w:rPr>
    </w:lvl>
    <w:lvl w:ilvl="5">
      <w:numFmt w:val="bullet"/>
      <w:lvlText w:val="•"/>
      <w:lvlJc w:val="left"/>
      <w:pPr>
        <w:ind w:left="1720" w:hanging="360"/>
      </w:pPr>
      <w:rPr>
        <w:rFonts w:hint="default"/>
        <w:lang w:val="it-IT" w:eastAsia="en-US" w:bidi="ar-SA"/>
      </w:rPr>
    </w:lvl>
    <w:lvl w:ilvl="6">
      <w:numFmt w:val="bullet"/>
      <w:lvlText w:val="•"/>
      <w:lvlJc w:val="left"/>
      <w:pPr>
        <w:ind w:left="1840" w:hanging="360"/>
      </w:pPr>
      <w:rPr>
        <w:rFonts w:hint="default"/>
        <w:lang w:val="it-IT" w:eastAsia="en-US" w:bidi="ar-SA"/>
      </w:rPr>
    </w:lvl>
    <w:lvl w:ilvl="7">
      <w:numFmt w:val="bullet"/>
      <w:lvlText w:val="•"/>
      <w:lvlJc w:val="left"/>
      <w:pPr>
        <w:ind w:left="3506" w:hanging="360"/>
      </w:pPr>
      <w:rPr>
        <w:rFonts w:hint="default"/>
        <w:lang w:val="it-IT" w:eastAsia="en-US" w:bidi="ar-SA"/>
      </w:rPr>
    </w:lvl>
    <w:lvl w:ilvl="8">
      <w:numFmt w:val="bullet"/>
      <w:lvlText w:val="•"/>
      <w:lvlJc w:val="left"/>
      <w:pPr>
        <w:ind w:left="5172" w:hanging="360"/>
      </w:pPr>
      <w:rPr>
        <w:rFonts w:hint="default"/>
        <w:lang w:val="it-IT" w:eastAsia="en-US" w:bidi="ar-SA"/>
      </w:rPr>
    </w:lvl>
  </w:abstractNum>
  <w:abstractNum w:abstractNumId="2">
    <w:nsid w:val="2AEF4E98"/>
    <w:multiLevelType w:val="hybridMultilevel"/>
    <w:tmpl w:val="3752D28C"/>
    <w:lvl w:ilvl="0" w:tplc="75DACE84">
      <w:numFmt w:val="bullet"/>
      <w:lvlText w:val=""/>
      <w:lvlJc w:val="left"/>
      <w:pPr>
        <w:ind w:left="630" w:hanging="360"/>
      </w:pPr>
      <w:rPr>
        <w:rFonts w:ascii="Symbol" w:eastAsia="Calibri" w:hAnsi="Symbol" w:cs="Calibri" w:hint="default"/>
      </w:rPr>
    </w:lvl>
    <w:lvl w:ilvl="1" w:tplc="04100003" w:tentative="1">
      <w:start w:val="1"/>
      <w:numFmt w:val="bullet"/>
      <w:lvlText w:val="o"/>
      <w:lvlJc w:val="left"/>
      <w:pPr>
        <w:ind w:left="1350" w:hanging="360"/>
      </w:pPr>
      <w:rPr>
        <w:rFonts w:ascii="Courier New" w:hAnsi="Courier New" w:cs="Courier New" w:hint="default"/>
      </w:rPr>
    </w:lvl>
    <w:lvl w:ilvl="2" w:tplc="04100005" w:tentative="1">
      <w:start w:val="1"/>
      <w:numFmt w:val="bullet"/>
      <w:lvlText w:val=""/>
      <w:lvlJc w:val="left"/>
      <w:pPr>
        <w:ind w:left="2070" w:hanging="360"/>
      </w:pPr>
      <w:rPr>
        <w:rFonts w:ascii="Wingdings" w:hAnsi="Wingdings" w:hint="default"/>
      </w:rPr>
    </w:lvl>
    <w:lvl w:ilvl="3" w:tplc="04100001" w:tentative="1">
      <w:start w:val="1"/>
      <w:numFmt w:val="bullet"/>
      <w:lvlText w:val=""/>
      <w:lvlJc w:val="left"/>
      <w:pPr>
        <w:ind w:left="2790" w:hanging="360"/>
      </w:pPr>
      <w:rPr>
        <w:rFonts w:ascii="Symbol" w:hAnsi="Symbol" w:hint="default"/>
      </w:rPr>
    </w:lvl>
    <w:lvl w:ilvl="4" w:tplc="04100003" w:tentative="1">
      <w:start w:val="1"/>
      <w:numFmt w:val="bullet"/>
      <w:lvlText w:val="o"/>
      <w:lvlJc w:val="left"/>
      <w:pPr>
        <w:ind w:left="3510" w:hanging="360"/>
      </w:pPr>
      <w:rPr>
        <w:rFonts w:ascii="Courier New" w:hAnsi="Courier New" w:cs="Courier New" w:hint="default"/>
      </w:rPr>
    </w:lvl>
    <w:lvl w:ilvl="5" w:tplc="04100005" w:tentative="1">
      <w:start w:val="1"/>
      <w:numFmt w:val="bullet"/>
      <w:lvlText w:val=""/>
      <w:lvlJc w:val="left"/>
      <w:pPr>
        <w:ind w:left="4230" w:hanging="360"/>
      </w:pPr>
      <w:rPr>
        <w:rFonts w:ascii="Wingdings" w:hAnsi="Wingdings" w:hint="default"/>
      </w:rPr>
    </w:lvl>
    <w:lvl w:ilvl="6" w:tplc="04100001" w:tentative="1">
      <w:start w:val="1"/>
      <w:numFmt w:val="bullet"/>
      <w:lvlText w:val=""/>
      <w:lvlJc w:val="left"/>
      <w:pPr>
        <w:ind w:left="4950" w:hanging="360"/>
      </w:pPr>
      <w:rPr>
        <w:rFonts w:ascii="Symbol" w:hAnsi="Symbol" w:hint="default"/>
      </w:rPr>
    </w:lvl>
    <w:lvl w:ilvl="7" w:tplc="04100003" w:tentative="1">
      <w:start w:val="1"/>
      <w:numFmt w:val="bullet"/>
      <w:lvlText w:val="o"/>
      <w:lvlJc w:val="left"/>
      <w:pPr>
        <w:ind w:left="5670" w:hanging="360"/>
      </w:pPr>
      <w:rPr>
        <w:rFonts w:ascii="Courier New" w:hAnsi="Courier New" w:cs="Courier New" w:hint="default"/>
      </w:rPr>
    </w:lvl>
    <w:lvl w:ilvl="8" w:tplc="04100005" w:tentative="1">
      <w:start w:val="1"/>
      <w:numFmt w:val="bullet"/>
      <w:lvlText w:val=""/>
      <w:lvlJc w:val="left"/>
      <w:pPr>
        <w:ind w:left="6390" w:hanging="360"/>
      </w:pPr>
      <w:rPr>
        <w:rFonts w:ascii="Wingdings" w:hAnsi="Wingdings" w:hint="default"/>
      </w:rPr>
    </w:lvl>
  </w:abstractNum>
  <w:abstractNum w:abstractNumId="3">
    <w:nsid w:val="38125A78"/>
    <w:multiLevelType w:val="hybridMultilevel"/>
    <w:tmpl w:val="EC96BA1C"/>
    <w:lvl w:ilvl="0" w:tplc="34CAA9FE">
      <w:numFmt w:val="bullet"/>
      <w:lvlText w:val=""/>
      <w:lvlJc w:val="left"/>
      <w:pPr>
        <w:ind w:left="1278" w:hanging="286"/>
      </w:pPr>
      <w:rPr>
        <w:rFonts w:ascii="Symbol" w:eastAsia="Symbol" w:hAnsi="Symbol" w:cs="Symbol" w:hint="default"/>
        <w:b w:val="0"/>
        <w:bCs w:val="0"/>
        <w:i w:val="0"/>
        <w:iCs w:val="0"/>
        <w:spacing w:val="0"/>
        <w:w w:val="99"/>
        <w:sz w:val="20"/>
        <w:szCs w:val="20"/>
        <w:lang w:val="it-IT" w:eastAsia="en-US" w:bidi="ar-SA"/>
      </w:rPr>
    </w:lvl>
    <w:lvl w:ilvl="1" w:tplc="E382A780">
      <w:numFmt w:val="bullet"/>
      <w:lvlText w:val="•"/>
      <w:lvlJc w:val="left"/>
      <w:pPr>
        <w:ind w:left="2002" w:hanging="286"/>
      </w:pPr>
      <w:rPr>
        <w:rFonts w:hint="default"/>
        <w:lang w:val="it-IT" w:eastAsia="en-US" w:bidi="ar-SA"/>
      </w:rPr>
    </w:lvl>
    <w:lvl w:ilvl="2" w:tplc="4746A3A2">
      <w:numFmt w:val="bullet"/>
      <w:lvlText w:val="•"/>
      <w:lvlJc w:val="left"/>
      <w:pPr>
        <w:ind w:left="2724" w:hanging="286"/>
      </w:pPr>
      <w:rPr>
        <w:rFonts w:hint="default"/>
        <w:lang w:val="it-IT" w:eastAsia="en-US" w:bidi="ar-SA"/>
      </w:rPr>
    </w:lvl>
    <w:lvl w:ilvl="3" w:tplc="1A6A9882">
      <w:numFmt w:val="bullet"/>
      <w:lvlText w:val="•"/>
      <w:lvlJc w:val="left"/>
      <w:pPr>
        <w:ind w:left="3447" w:hanging="286"/>
      </w:pPr>
      <w:rPr>
        <w:rFonts w:hint="default"/>
        <w:lang w:val="it-IT" w:eastAsia="en-US" w:bidi="ar-SA"/>
      </w:rPr>
    </w:lvl>
    <w:lvl w:ilvl="4" w:tplc="190400E4">
      <w:numFmt w:val="bullet"/>
      <w:lvlText w:val="•"/>
      <w:lvlJc w:val="left"/>
      <w:pPr>
        <w:ind w:left="4169" w:hanging="286"/>
      </w:pPr>
      <w:rPr>
        <w:rFonts w:hint="default"/>
        <w:lang w:val="it-IT" w:eastAsia="en-US" w:bidi="ar-SA"/>
      </w:rPr>
    </w:lvl>
    <w:lvl w:ilvl="5" w:tplc="ADA4E222">
      <w:numFmt w:val="bullet"/>
      <w:lvlText w:val="•"/>
      <w:lvlJc w:val="left"/>
      <w:pPr>
        <w:ind w:left="4892" w:hanging="286"/>
      </w:pPr>
      <w:rPr>
        <w:rFonts w:hint="default"/>
        <w:lang w:val="it-IT" w:eastAsia="en-US" w:bidi="ar-SA"/>
      </w:rPr>
    </w:lvl>
    <w:lvl w:ilvl="6" w:tplc="AC86375A">
      <w:numFmt w:val="bullet"/>
      <w:lvlText w:val="•"/>
      <w:lvlJc w:val="left"/>
      <w:pPr>
        <w:ind w:left="5614" w:hanging="286"/>
      </w:pPr>
      <w:rPr>
        <w:rFonts w:hint="default"/>
        <w:lang w:val="it-IT" w:eastAsia="en-US" w:bidi="ar-SA"/>
      </w:rPr>
    </w:lvl>
    <w:lvl w:ilvl="7" w:tplc="C9485BCA">
      <w:numFmt w:val="bullet"/>
      <w:lvlText w:val="•"/>
      <w:lvlJc w:val="left"/>
      <w:pPr>
        <w:ind w:left="6336" w:hanging="286"/>
      </w:pPr>
      <w:rPr>
        <w:rFonts w:hint="default"/>
        <w:lang w:val="it-IT" w:eastAsia="en-US" w:bidi="ar-SA"/>
      </w:rPr>
    </w:lvl>
    <w:lvl w:ilvl="8" w:tplc="E996A9EC">
      <w:numFmt w:val="bullet"/>
      <w:lvlText w:val="•"/>
      <w:lvlJc w:val="left"/>
      <w:pPr>
        <w:ind w:left="7059" w:hanging="286"/>
      </w:pPr>
      <w:rPr>
        <w:rFonts w:hint="default"/>
        <w:lang w:val="it-IT" w:eastAsia="en-US" w:bidi="ar-SA"/>
      </w:rPr>
    </w:lvl>
  </w:abstractNum>
  <w:abstractNum w:abstractNumId="4">
    <w:nsid w:val="6FD174FD"/>
    <w:multiLevelType w:val="hybridMultilevel"/>
    <w:tmpl w:val="A080C6CE"/>
    <w:lvl w:ilvl="0" w:tplc="547A5E0A">
      <w:start w:val="1"/>
      <w:numFmt w:val="upperLetter"/>
      <w:lvlText w:val="(%1)"/>
      <w:lvlJc w:val="left"/>
      <w:pPr>
        <w:ind w:left="993" w:hanging="720"/>
      </w:pPr>
      <w:rPr>
        <w:rFonts w:ascii="Trebuchet MS" w:eastAsia="Trebuchet MS" w:hAnsi="Trebuchet MS" w:cs="Trebuchet MS" w:hint="default"/>
        <w:b w:val="0"/>
        <w:bCs w:val="0"/>
        <w:i w:val="0"/>
        <w:iCs w:val="0"/>
        <w:spacing w:val="-2"/>
        <w:w w:val="99"/>
        <w:sz w:val="20"/>
        <w:szCs w:val="20"/>
        <w:lang w:val="it-IT" w:eastAsia="en-US" w:bidi="ar-SA"/>
      </w:rPr>
    </w:lvl>
    <w:lvl w:ilvl="1" w:tplc="FF4EEE5A">
      <w:numFmt w:val="bullet"/>
      <w:lvlText w:val="•"/>
      <w:lvlJc w:val="left"/>
      <w:pPr>
        <w:ind w:left="1750" w:hanging="720"/>
      </w:pPr>
      <w:rPr>
        <w:rFonts w:hint="default"/>
        <w:lang w:val="it-IT" w:eastAsia="en-US" w:bidi="ar-SA"/>
      </w:rPr>
    </w:lvl>
    <w:lvl w:ilvl="2" w:tplc="AFE43868">
      <w:numFmt w:val="bullet"/>
      <w:lvlText w:val="•"/>
      <w:lvlJc w:val="left"/>
      <w:pPr>
        <w:ind w:left="2500" w:hanging="720"/>
      </w:pPr>
      <w:rPr>
        <w:rFonts w:hint="default"/>
        <w:lang w:val="it-IT" w:eastAsia="en-US" w:bidi="ar-SA"/>
      </w:rPr>
    </w:lvl>
    <w:lvl w:ilvl="3" w:tplc="56A45DC2">
      <w:numFmt w:val="bullet"/>
      <w:lvlText w:val="•"/>
      <w:lvlJc w:val="left"/>
      <w:pPr>
        <w:ind w:left="3251" w:hanging="720"/>
      </w:pPr>
      <w:rPr>
        <w:rFonts w:hint="default"/>
        <w:lang w:val="it-IT" w:eastAsia="en-US" w:bidi="ar-SA"/>
      </w:rPr>
    </w:lvl>
    <w:lvl w:ilvl="4" w:tplc="38B25E8C">
      <w:numFmt w:val="bullet"/>
      <w:lvlText w:val="•"/>
      <w:lvlJc w:val="left"/>
      <w:pPr>
        <w:ind w:left="4001" w:hanging="720"/>
      </w:pPr>
      <w:rPr>
        <w:rFonts w:hint="default"/>
        <w:lang w:val="it-IT" w:eastAsia="en-US" w:bidi="ar-SA"/>
      </w:rPr>
    </w:lvl>
    <w:lvl w:ilvl="5" w:tplc="AD367C2E">
      <w:numFmt w:val="bullet"/>
      <w:lvlText w:val="•"/>
      <w:lvlJc w:val="left"/>
      <w:pPr>
        <w:ind w:left="4752" w:hanging="720"/>
      </w:pPr>
      <w:rPr>
        <w:rFonts w:hint="default"/>
        <w:lang w:val="it-IT" w:eastAsia="en-US" w:bidi="ar-SA"/>
      </w:rPr>
    </w:lvl>
    <w:lvl w:ilvl="6" w:tplc="6642635C">
      <w:numFmt w:val="bullet"/>
      <w:lvlText w:val="•"/>
      <w:lvlJc w:val="left"/>
      <w:pPr>
        <w:ind w:left="5502" w:hanging="720"/>
      </w:pPr>
      <w:rPr>
        <w:rFonts w:hint="default"/>
        <w:lang w:val="it-IT" w:eastAsia="en-US" w:bidi="ar-SA"/>
      </w:rPr>
    </w:lvl>
    <w:lvl w:ilvl="7" w:tplc="5DCEFF74">
      <w:numFmt w:val="bullet"/>
      <w:lvlText w:val="•"/>
      <w:lvlJc w:val="left"/>
      <w:pPr>
        <w:ind w:left="6252" w:hanging="720"/>
      </w:pPr>
      <w:rPr>
        <w:rFonts w:hint="default"/>
        <w:lang w:val="it-IT" w:eastAsia="en-US" w:bidi="ar-SA"/>
      </w:rPr>
    </w:lvl>
    <w:lvl w:ilvl="8" w:tplc="C74C6688">
      <w:numFmt w:val="bullet"/>
      <w:lvlText w:val="•"/>
      <w:lvlJc w:val="left"/>
      <w:pPr>
        <w:ind w:left="7003" w:hanging="720"/>
      </w:pPr>
      <w:rPr>
        <w:rFonts w:hint="default"/>
        <w:lang w:val="it-IT" w:eastAsia="en-US" w:bidi="ar-SA"/>
      </w:rPr>
    </w:lvl>
  </w:abstractNum>
  <w:abstractNum w:abstractNumId="5">
    <w:nsid w:val="761E35C2"/>
    <w:multiLevelType w:val="hybridMultilevel"/>
    <w:tmpl w:val="FD100C5A"/>
    <w:lvl w:ilvl="0" w:tplc="FFFFFFFF">
      <w:start w:val="1"/>
      <w:numFmt w:val="lowerLetter"/>
      <w:lvlText w:val="%1)"/>
      <w:lvlJc w:val="left"/>
      <w:pPr>
        <w:ind w:left="1350" w:hanging="360"/>
      </w:pPr>
      <w:rPr>
        <w:rFonts w:hint="default"/>
      </w:rPr>
    </w:lvl>
    <w:lvl w:ilvl="1" w:tplc="FFFFFFFF" w:tentative="1">
      <w:start w:val="1"/>
      <w:numFmt w:val="lowerLetter"/>
      <w:lvlText w:val="%2."/>
      <w:lvlJc w:val="left"/>
      <w:pPr>
        <w:ind w:left="2070" w:hanging="360"/>
      </w:pPr>
    </w:lvl>
    <w:lvl w:ilvl="2" w:tplc="FFFFFFFF" w:tentative="1">
      <w:start w:val="1"/>
      <w:numFmt w:val="lowerRoman"/>
      <w:lvlText w:val="%3."/>
      <w:lvlJc w:val="right"/>
      <w:pPr>
        <w:ind w:left="2790" w:hanging="180"/>
      </w:pPr>
    </w:lvl>
    <w:lvl w:ilvl="3" w:tplc="FFFFFFFF" w:tentative="1">
      <w:start w:val="1"/>
      <w:numFmt w:val="decimal"/>
      <w:lvlText w:val="%4."/>
      <w:lvlJc w:val="left"/>
      <w:pPr>
        <w:ind w:left="3510" w:hanging="360"/>
      </w:pPr>
    </w:lvl>
    <w:lvl w:ilvl="4" w:tplc="FFFFFFFF" w:tentative="1">
      <w:start w:val="1"/>
      <w:numFmt w:val="lowerLetter"/>
      <w:lvlText w:val="%5."/>
      <w:lvlJc w:val="left"/>
      <w:pPr>
        <w:ind w:left="4230" w:hanging="360"/>
      </w:pPr>
    </w:lvl>
    <w:lvl w:ilvl="5" w:tplc="FFFFFFFF" w:tentative="1">
      <w:start w:val="1"/>
      <w:numFmt w:val="lowerRoman"/>
      <w:lvlText w:val="%6."/>
      <w:lvlJc w:val="right"/>
      <w:pPr>
        <w:ind w:left="4950" w:hanging="180"/>
      </w:pPr>
    </w:lvl>
    <w:lvl w:ilvl="6" w:tplc="FFFFFFFF" w:tentative="1">
      <w:start w:val="1"/>
      <w:numFmt w:val="decimal"/>
      <w:lvlText w:val="%7."/>
      <w:lvlJc w:val="left"/>
      <w:pPr>
        <w:ind w:left="5670" w:hanging="360"/>
      </w:pPr>
    </w:lvl>
    <w:lvl w:ilvl="7" w:tplc="FFFFFFFF" w:tentative="1">
      <w:start w:val="1"/>
      <w:numFmt w:val="lowerLetter"/>
      <w:lvlText w:val="%8."/>
      <w:lvlJc w:val="left"/>
      <w:pPr>
        <w:ind w:left="6390" w:hanging="360"/>
      </w:pPr>
    </w:lvl>
    <w:lvl w:ilvl="8" w:tplc="FFFFFFFF" w:tentative="1">
      <w:start w:val="1"/>
      <w:numFmt w:val="lowerRoman"/>
      <w:lvlText w:val="%9."/>
      <w:lvlJc w:val="right"/>
      <w:pPr>
        <w:ind w:left="7110" w:hanging="180"/>
      </w:pPr>
    </w:lvl>
  </w:abstractNum>
  <w:abstractNum w:abstractNumId="6">
    <w:nsid w:val="7C8E1513"/>
    <w:multiLevelType w:val="hybridMultilevel"/>
    <w:tmpl w:val="CB9CD5C8"/>
    <w:lvl w:ilvl="0" w:tplc="DACC6CA2">
      <w:start w:val="1"/>
      <w:numFmt w:val="bullet"/>
      <w:pStyle w:val="elencogiusto"/>
      <w:lvlText w:val=""/>
      <w:lvlJc w:val="left"/>
      <w:pPr>
        <w:ind w:left="1418" w:hanging="425"/>
      </w:pPr>
      <w:rPr>
        <w:rFonts w:ascii="Symbol" w:hAnsi="Symbol" w:hint="default"/>
        <w:b w:val="0"/>
        <w:bCs w:val="0"/>
        <w:i w:val="0"/>
        <w:iCs w:val="0"/>
        <w:spacing w:val="0"/>
        <w:w w:val="99"/>
        <w:sz w:val="20"/>
        <w:szCs w:val="20"/>
        <w:lang w:val="it-IT" w:eastAsia="en-US" w:bidi="ar-SA"/>
      </w:rPr>
    </w:lvl>
    <w:lvl w:ilvl="1" w:tplc="04100003">
      <w:start w:val="1"/>
      <w:numFmt w:val="bullet"/>
      <w:lvlText w:val="o"/>
      <w:lvlJc w:val="left"/>
      <w:pPr>
        <w:ind w:left="2063" w:hanging="360"/>
      </w:pPr>
      <w:rPr>
        <w:rFonts w:ascii="Courier New" w:hAnsi="Courier New" w:cs="Courier New" w:hint="default"/>
      </w:rPr>
    </w:lvl>
    <w:lvl w:ilvl="2" w:tplc="21C03516">
      <w:numFmt w:val="bullet"/>
      <w:lvlText w:val="•"/>
      <w:lvlJc w:val="left"/>
      <w:pPr>
        <w:ind w:left="2836" w:hanging="425"/>
      </w:pPr>
      <w:rPr>
        <w:rFonts w:hint="default"/>
        <w:lang w:val="it-IT" w:eastAsia="en-US" w:bidi="ar-SA"/>
      </w:rPr>
    </w:lvl>
    <w:lvl w:ilvl="3" w:tplc="FD1CCE9C">
      <w:numFmt w:val="bullet"/>
      <w:lvlText w:val="•"/>
      <w:lvlJc w:val="left"/>
      <w:pPr>
        <w:ind w:left="3545" w:hanging="425"/>
      </w:pPr>
      <w:rPr>
        <w:rFonts w:hint="default"/>
        <w:lang w:val="it-IT" w:eastAsia="en-US" w:bidi="ar-SA"/>
      </w:rPr>
    </w:lvl>
    <w:lvl w:ilvl="4" w:tplc="B3E4D10E">
      <w:numFmt w:val="bullet"/>
      <w:lvlText w:val="•"/>
      <w:lvlJc w:val="left"/>
      <w:pPr>
        <w:ind w:left="4253" w:hanging="425"/>
      </w:pPr>
      <w:rPr>
        <w:rFonts w:hint="default"/>
        <w:lang w:val="it-IT" w:eastAsia="en-US" w:bidi="ar-SA"/>
      </w:rPr>
    </w:lvl>
    <w:lvl w:ilvl="5" w:tplc="B03807DA">
      <w:numFmt w:val="bullet"/>
      <w:lvlText w:val="•"/>
      <w:lvlJc w:val="left"/>
      <w:pPr>
        <w:ind w:left="4962" w:hanging="425"/>
      </w:pPr>
      <w:rPr>
        <w:rFonts w:hint="default"/>
        <w:lang w:val="it-IT" w:eastAsia="en-US" w:bidi="ar-SA"/>
      </w:rPr>
    </w:lvl>
    <w:lvl w:ilvl="6" w:tplc="70D8A14A">
      <w:numFmt w:val="bullet"/>
      <w:lvlText w:val="•"/>
      <w:lvlJc w:val="left"/>
      <w:pPr>
        <w:ind w:left="5670" w:hanging="425"/>
      </w:pPr>
      <w:rPr>
        <w:rFonts w:hint="default"/>
        <w:lang w:val="it-IT" w:eastAsia="en-US" w:bidi="ar-SA"/>
      </w:rPr>
    </w:lvl>
    <w:lvl w:ilvl="7" w:tplc="3CE2300A">
      <w:numFmt w:val="bullet"/>
      <w:lvlText w:val="•"/>
      <w:lvlJc w:val="left"/>
      <w:pPr>
        <w:ind w:left="6378" w:hanging="425"/>
      </w:pPr>
      <w:rPr>
        <w:rFonts w:hint="default"/>
        <w:lang w:val="it-IT" w:eastAsia="en-US" w:bidi="ar-SA"/>
      </w:rPr>
    </w:lvl>
    <w:lvl w:ilvl="8" w:tplc="673AA422">
      <w:numFmt w:val="bullet"/>
      <w:lvlText w:val="•"/>
      <w:lvlJc w:val="left"/>
      <w:pPr>
        <w:ind w:left="7087" w:hanging="425"/>
      </w:pPr>
      <w:rPr>
        <w:rFonts w:hint="default"/>
        <w:lang w:val="it-IT" w:eastAsia="en-US" w:bidi="ar-SA"/>
      </w:rPr>
    </w:lvl>
  </w:abstractNum>
  <w:abstractNum w:abstractNumId="7">
    <w:nsid w:val="7EE26B26"/>
    <w:multiLevelType w:val="hybridMultilevel"/>
    <w:tmpl w:val="98289EB6"/>
    <w:lvl w:ilvl="0" w:tplc="42343A2E">
      <w:start w:val="1"/>
      <w:numFmt w:val="decimal"/>
      <w:lvlText w:val="%1."/>
      <w:lvlJc w:val="left"/>
      <w:pPr>
        <w:ind w:left="712" w:hanging="413"/>
      </w:pPr>
      <w:rPr>
        <w:rFonts w:ascii="Trebuchet MS" w:eastAsia="Trebuchet MS" w:hAnsi="Trebuchet MS" w:cs="Trebuchet MS" w:hint="default"/>
        <w:b w:val="0"/>
        <w:bCs w:val="0"/>
        <w:i w:val="0"/>
        <w:iCs w:val="0"/>
        <w:spacing w:val="0"/>
        <w:w w:val="99"/>
        <w:sz w:val="20"/>
        <w:szCs w:val="20"/>
        <w:lang w:val="it-IT" w:eastAsia="en-US" w:bidi="ar-SA"/>
      </w:rPr>
    </w:lvl>
    <w:lvl w:ilvl="1" w:tplc="3F10D376">
      <w:numFmt w:val="bullet"/>
      <w:lvlText w:val="•"/>
      <w:lvlJc w:val="left"/>
      <w:pPr>
        <w:ind w:left="1498" w:hanging="413"/>
      </w:pPr>
      <w:rPr>
        <w:rFonts w:hint="default"/>
        <w:lang w:val="it-IT" w:eastAsia="en-US" w:bidi="ar-SA"/>
      </w:rPr>
    </w:lvl>
    <w:lvl w:ilvl="2" w:tplc="E5046B10">
      <w:numFmt w:val="bullet"/>
      <w:lvlText w:val="•"/>
      <w:lvlJc w:val="left"/>
      <w:pPr>
        <w:ind w:left="2276" w:hanging="413"/>
      </w:pPr>
      <w:rPr>
        <w:rFonts w:hint="default"/>
        <w:lang w:val="it-IT" w:eastAsia="en-US" w:bidi="ar-SA"/>
      </w:rPr>
    </w:lvl>
    <w:lvl w:ilvl="3" w:tplc="9D381DFA">
      <w:numFmt w:val="bullet"/>
      <w:lvlText w:val="•"/>
      <w:lvlJc w:val="left"/>
      <w:pPr>
        <w:ind w:left="3055" w:hanging="413"/>
      </w:pPr>
      <w:rPr>
        <w:rFonts w:hint="default"/>
        <w:lang w:val="it-IT" w:eastAsia="en-US" w:bidi="ar-SA"/>
      </w:rPr>
    </w:lvl>
    <w:lvl w:ilvl="4" w:tplc="704CA302">
      <w:numFmt w:val="bullet"/>
      <w:lvlText w:val="•"/>
      <w:lvlJc w:val="left"/>
      <w:pPr>
        <w:ind w:left="3833" w:hanging="413"/>
      </w:pPr>
      <w:rPr>
        <w:rFonts w:hint="default"/>
        <w:lang w:val="it-IT" w:eastAsia="en-US" w:bidi="ar-SA"/>
      </w:rPr>
    </w:lvl>
    <w:lvl w:ilvl="5" w:tplc="2A5EE114">
      <w:numFmt w:val="bullet"/>
      <w:lvlText w:val="•"/>
      <w:lvlJc w:val="left"/>
      <w:pPr>
        <w:ind w:left="4612" w:hanging="413"/>
      </w:pPr>
      <w:rPr>
        <w:rFonts w:hint="default"/>
        <w:lang w:val="it-IT" w:eastAsia="en-US" w:bidi="ar-SA"/>
      </w:rPr>
    </w:lvl>
    <w:lvl w:ilvl="6" w:tplc="41EC6638">
      <w:numFmt w:val="bullet"/>
      <w:lvlText w:val="•"/>
      <w:lvlJc w:val="left"/>
      <w:pPr>
        <w:ind w:left="5390" w:hanging="413"/>
      </w:pPr>
      <w:rPr>
        <w:rFonts w:hint="default"/>
        <w:lang w:val="it-IT" w:eastAsia="en-US" w:bidi="ar-SA"/>
      </w:rPr>
    </w:lvl>
    <w:lvl w:ilvl="7" w:tplc="D69E08EC">
      <w:numFmt w:val="bullet"/>
      <w:lvlText w:val="•"/>
      <w:lvlJc w:val="left"/>
      <w:pPr>
        <w:ind w:left="6168" w:hanging="413"/>
      </w:pPr>
      <w:rPr>
        <w:rFonts w:hint="default"/>
        <w:lang w:val="it-IT" w:eastAsia="en-US" w:bidi="ar-SA"/>
      </w:rPr>
    </w:lvl>
    <w:lvl w:ilvl="8" w:tplc="B798B524">
      <w:numFmt w:val="bullet"/>
      <w:lvlText w:val="•"/>
      <w:lvlJc w:val="left"/>
      <w:pPr>
        <w:ind w:left="6947" w:hanging="413"/>
      </w:pPr>
      <w:rPr>
        <w:rFonts w:hint="default"/>
        <w:lang w:val="it-IT" w:eastAsia="en-US" w:bidi="ar-SA"/>
      </w:rPr>
    </w:lvl>
  </w:abstractNum>
  <w:num w:numId="1">
    <w:abstractNumId w:val="6"/>
  </w:num>
  <w:num w:numId="2">
    <w:abstractNumId w:val="1"/>
  </w:num>
  <w:num w:numId="3">
    <w:abstractNumId w:val="4"/>
  </w:num>
  <w:num w:numId="4">
    <w:abstractNumId w:val="7"/>
  </w:num>
  <w:num w:numId="5">
    <w:abstractNumId w:val="2"/>
  </w:num>
  <w:num w:numId="6">
    <w:abstractNumId w:val="0"/>
  </w:num>
  <w:num w:numId="7">
    <w:abstractNumId w:val="1"/>
    <w:lvlOverride w:ilvl="0">
      <w:startOverride w:val="10"/>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lvlOverride w:ilvl="0">
      <w:startOverride w:val="9"/>
    </w:lvlOverride>
    <w:lvlOverride w:ilvl="1">
      <w:startOverride w:val="1"/>
    </w:lvlOverride>
    <w:lvlOverride w:ilvl="2">
      <w:startOverride w:val="1"/>
    </w:lvlOverride>
    <w:lvlOverride w:ilvl="3"/>
    <w:lvlOverride w:ilvl="4"/>
    <w:lvlOverride w:ilvl="5"/>
    <w:lvlOverride w:ilvl="6"/>
    <w:lvlOverride w:ilvl="7"/>
    <w:lvlOverride w:ilvl="8"/>
  </w:num>
  <w:num w:numId="9">
    <w:abstractNumId w:val="3"/>
  </w:num>
  <w:num w:numId="10">
    <w:abstractNumId w:val="5"/>
  </w:num>
  <w:num w:numId="11">
    <w:abstractNumId w:val="1"/>
    <w:lvlOverride w:ilvl="0">
      <w:startOverride w:val="9"/>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1"/>
    <w:lvlOverride w:ilvl="0">
      <w:startOverride w:val="9"/>
    </w:lvlOverride>
    <w:lvlOverride w:ilvl="1">
      <w:startOverride w:val="1"/>
    </w:lvlOverride>
    <w:lvlOverride w:ilvl="2">
      <w:startOverride w:val="1"/>
    </w:lvlOverride>
    <w:lvlOverride w:ilvl="3"/>
    <w:lvlOverride w:ilvl="4"/>
    <w:lvlOverride w:ilvl="5"/>
    <w:lvlOverride w:ilvl="6"/>
    <w:lvlOverride w:ilvl="7"/>
    <w:lvlOverride w:ilvl="8"/>
  </w:num>
  <w:num w:numId="13">
    <w:abstractNumId w:val="1"/>
    <w:lvlOverride w:ilvl="0">
      <w:startOverride w:val="9"/>
    </w:lvlOverride>
    <w:lvlOverride w:ilvl="1">
      <w:startOverride w:val="1"/>
    </w:lvlOverride>
    <w:lvlOverride w:ilvl="2">
      <w:startOverride w:val="1"/>
    </w:lvlOverride>
    <w:lvlOverride w:ilvl="3"/>
    <w:lvlOverride w:ilvl="4"/>
    <w:lvlOverride w:ilvl="5"/>
    <w:lvlOverride w:ilvl="6"/>
    <w:lvlOverride w:ilvl="7"/>
    <w:lvlOverride w:ilvl="8"/>
  </w:num>
  <w:num w:numId="14">
    <w:abstractNumId w:val="1"/>
    <w:lvlOverride w:ilvl="0">
      <w:startOverride w:val="9"/>
    </w:lvlOverride>
    <w:lvlOverride w:ilvl="1">
      <w:startOverride w:val="1"/>
    </w:lvlOverride>
    <w:lvlOverride w:ilvl="2">
      <w:startOverride w:val="1"/>
    </w:lvlOverride>
    <w:lvlOverride w:ilvl="3"/>
    <w:lvlOverride w:ilvl="4"/>
    <w:lvlOverride w:ilvl="5"/>
    <w:lvlOverride w:ilvl="6"/>
    <w:lvlOverride w:ilvl="7"/>
    <w:lvlOverride w:ilvl="8"/>
  </w:num>
  <w:num w:numId="15">
    <w:abstractNumId w:val="1"/>
    <w:lvlOverride w:ilvl="0">
      <w:startOverride w:val="9"/>
    </w:lvlOverride>
    <w:lvlOverride w:ilvl="1">
      <w:startOverride w:val="1"/>
    </w:lvlOverride>
    <w:lvlOverride w:ilvl="2">
      <w:startOverride w:val="1"/>
    </w:lvlOverride>
    <w:lvlOverride w:ilvl="3"/>
    <w:lvlOverride w:ilvl="4"/>
    <w:lvlOverride w:ilvl="5"/>
    <w:lvlOverride w:ilvl="6"/>
    <w:lvlOverride w:ilvl="7"/>
    <w:lvlOverride w:ilvl="8"/>
  </w:num>
  <w:num w:numId="16">
    <w:abstractNumId w:val="1"/>
    <w:lvlOverride w:ilvl="0">
      <w:startOverride w:val="9"/>
    </w:lvlOverride>
    <w:lvlOverride w:ilvl="1">
      <w:startOverride w:val="1"/>
    </w:lvlOverride>
    <w:lvlOverride w:ilvl="2">
      <w:startOverride w:val="1"/>
    </w:lvlOverride>
    <w:lvlOverride w:ilvl="3"/>
    <w:lvlOverride w:ilvl="4"/>
    <w:lvlOverride w:ilvl="5"/>
    <w:lvlOverride w:ilvl="6"/>
    <w:lvlOverride w:ilvl="7"/>
    <w:lvlOverride w:ilvl="8"/>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20"/>
  <w:hyphenationZone w:val="283"/>
  <w:drawingGridHorizontalSpacing w:val="110"/>
  <w:displayHorizontalDrawingGridEvery w:val="2"/>
  <w:characterSpacingControl w:val="doNotCompress"/>
  <w:hdrShapeDefaults>
    <o:shapedefaults v:ext="edit" spidmax="4098"/>
    <o:shapelayout v:ext="edit">
      <o:idmap v:ext="edit" data="1"/>
    </o:shapelayout>
  </w:hdrShapeDefaults>
  <w:footnotePr>
    <w:footnote w:id="-1"/>
    <w:footnote w:id="0"/>
    <w:footnote w:id="1"/>
  </w:footnotePr>
  <w:endnotePr>
    <w:endnote w:id="-1"/>
    <w:endnote w:id="0"/>
    <w:endnote w:id="1"/>
  </w:endnotePr>
  <w:compat>
    <w:ulTrailSpace/>
    <w:shapeLayoutLikeWW8/>
  </w:compat>
  <w:rsids>
    <w:rsidRoot w:val="001E23E1"/>
    <w:rsid w:val="00016838"/>
    <w:rsid w:val="000172DA"/>
    <w:rsid w:val="00017327"/>
    <w:rsid w:val="00017A36"/>
    <w:rsid w:val="00025EF4"/>
    <w:rsid w:val="00032A45"/>
    <w:rsid w:val="00037CC8"/>
    <w:rsid w:val="00045524"/>
    <w:rsid w:val="0006297A"/>
    <w:rsid w:val="0006341C"/>
    <w:rsid w:val="0007163C"/>
    <w:rsid w:val="000746D5"/>
    <w:rsid w:val="0007596E"/>
    <w:rsid w:val="00077B11"/>
    <w:rsid w:val="000809E5"/>
    <w:rsid w:val="00081613"/>
    <w:rsid w:val="000818F2"/>
    <w:rsid w:val="00091648"/>
    <w:rsid w:val="0009174C"/>
    <w:rsid w:val="00093557"/>
    <w:rsid w:val="000A2123"/>
    <w:rsid w:val="000A3594"/>
    <w:rsid w:val="000A54D1"/>
    <w:rsid w:val="000A5BDF"/>
    <w:rsid w:val="000B0B7A"/>
    <w:rsid w:val="000B1811"/>
    <w:rsid w:val="000B5E35"/>
    <w:rsid w:val="000B5EBE"/>
    <w:rsid w:val="000B7CE6"/>
    <w:rsid w:val="000C4A71"/>
    <w:rsid w:val="000C4DB5"/>
    <w:rsid w:val="000D3252"/>
    <w:rsid w:val="000E2B08"/>
    <w:rsid w:val="000E6C27"/>
    <w:rsid w:val="000F1768"/>
    <w:rsid w:val="000F186D"/>
    <w:rsid w:val="001028BE"/>
    <w:rsid w:val="00102C2F"/>
    <w:rsid w:val="001166CF"/>
    <w:rsid w:val="00116F0D"/>
    <w:rsid w:val="00120B49"/>
    <w:rsid w:val="00122AEF"/>
    <w:rsid w:val="00124149"/>
    <w:rsid w:val="0012716A"/>
    <w:rsid w:val="001305C9"/>
    <w:rsid w:val="00134C1A"/>
    <w:rsid w:val="00145C4D"/>
    <w:rsid w:val="0014727A"/>
    <w:rsid w:val="00147C77"/>
    <w:rsid w:val="00150AB0"/>
    <w:rsid w:val="0015347D"/>
    <w:rsid w:val="00156C8F"/>
    <w:rsid w:val="00160DDD"/>
    <w:rsid w:val="00164C9E"/>
    <w:rsid w:val="00164E50"/>
    <w:rsid w:val="00165F4F"/>
    <w:rsid w:val="00173198"/>
    <w:rsid w:val="00175107"/>
    <w:rsid w:val="00187C12"/>
    <w:rsid w:val="00194BD2"/>
    <w:rsid w:val="001B0A39"/>
    <w:rsid w:val="001D5CC3"/>
    <w:rsid w:val="001E193B"/>
    <w:rsid w:val="001E1E55"/>
    <w:rsid w:val="001E234E"/>
    <w:rsid w:val="001E23E1"/>
    <w:rsid w:val="001E2C85"/>
    <w:rsid w:val="001E5954"/>
    <w:rsid w:val="001F514E"/>
    <w:rsid w:val="001F56AD"/>
    <w:rsid w:val="0020394C"/>
    <w:rsid w:val="00211BC3"/>
    <w:rsid w:val="00217417"/>
    <w:rsid w:val="00224758"/>
    <w:rsid w:val="00224773"/>
    <w:rsid w:val="00230CCD"/>
    <w:rsid w:val="0024480A"/>
    <w:rsid w:val="00247A95"/>
    <w:rsid w:val="0025043A"/>
    <w:rsid w:val="00250A1E"/>
    <w:rsid w:val="0025504A"/>
    <w:rsid w:val="00256283"/>
    <w:rsid w:val="002577D0"/>
    <w:rsid w:val="00266B9A"/>
    <w:rsid w:val="00266BEF"/>
    <w:rsid w:val="00273351"/>
    <w:rsid w:val="00274158"/>
    <w:rsid w:val="0027433E"/>
    <w:rsid w:val="002750C0"/>
    <w:rsid w:val="00277E8D"/>
    <w:rsid w:val="0028252C"/>
    <w:rsid w:val="002917E1"/>
    <w:rsid w:val="00293A1B"/>
    <w:rsid w:val="00294672"/>
    <w:rsid w:val="00294E39"/>
    <w:rsid w:val="00297C6A"/>
    <w:rsid w:val="002A0069"/>
    <w:rsid w:val="002A4E9E"/>
    <w:rsid w:val="002A7CB3"/>
    <w:rsid w:val="002B5515"/>
    <w:rsid w:val="002B7E12"/>
    <w:rsid w:val="002C3F06"/>
    <w:rsid w:val="002D1047"/>
    <w:rsid w:val="002D183B"/>
    <w:rsid w:val="002D6A7C"/>
    <w:rsid w:val="002D751C"/>
    <w:rsid w:val="002E0C94"/>
    <w:rsid w:val="002E18EB"/>
    <w:rsid w:val="002E1A88"/>
    <w:rsid w:val="002E454C"/>
    <w:rsid w:val="002E6D88"/>
    <w:rsid w:val="002E700F"/>
    <w:rsid w:val="002F20B3"/>
    <w:rsid w:val="002F2D46"/>
    <w:rsid w:val="00300170"/>
    <w:rsid w:val="003020FB"/>
    <w:rsid w:val="0031208F"/>
    <w:rsid w:val="00325DBF"/>
    <w:rsid w:val="0033085A"/>
    <w:rsid w:val="00331D9B"/>
    <w:rsid w:val="00334AA6"/>
    <w:rsid w:val="003356B5"/>
    <w:rsid w:val="00342FCF"/>
    <w:rsid w:val="00346112"/>
    <w:rsid w:val="003532B8"/>
    <w:rsid w:val="0035336B"/>
    <w:rsid w:val="00354074"/>
    <w:rsid w:val="00356907"/>
    <w:rsid w:val="003575F7"/>
    <w:rsid w:val="00363DE6"/>
    <w:rsid w:val="0038045A"/>
    <w:rsid w:val="0038324E"/>
    <w:rsid w:val="00386C6E"/>
    <w:rsid w:val="00393B0E"/>
    <w:rsid w:val="00394312"/>
    <w:rsid w:val="00396090"/>
    <w:rsid w:val="003A540C"/>
    <w:rsid w:val="003B172A"/>
    <w:rsid w:val="003C20DD"/>
    <w:rsid w:val="003C418D"/>
    <w:rsid w:val="003D2F70"/>
    <w:rsid w:val="003D36C3"/>
    <w:rsid w:val="003D5220"/>
    <w:rsid w:val="003E0B91"/>
    <w:rsid w:val="003E1BA8"/>
    <w:rsid w:val="003E238D"/>
    <w:rsid w:val="003E50DE"/>
    <w:rsid w:val="003E5117"/>
    <w:rsid w:val="003E53D6"/>
    <w:rsid w:val="003E57B5"/>
    <w:rsid w:val="003F30E7"/>
    <w:rsid w:val="003F641B"/>
    <w:rsid w:val="003F70C2"/>
    <w:rsid w:val="004015AD"/>
    <w:rsid w:val="0040266A"/>
    <w:rsid w:val="00404B58"/>
    <w:rsid w:val="00415EB1"/>
    <w:rsid w:val="00416509"/>
    <w:rsid w:val="00416D89"/>
    <w:rsid w:val="004176F5"/>
    <w:rsid w:val="00425762"/>
    <w:rsid w:val="00440077"/>
    <w:rsid w:val="00453696"/>
    <w:rsid w:val="004605EE"/>
    <w:rsid w:val="004615F0"/>
    <w:rsid w:val="00463B38"/>
    <w:rsid w:val="00473B24"/>
    <w:rsid w:val="004834FC"/>
    <w:rsid w:val="004870F8"/>
    <w:rsid w:val="004923D6"/>
    <w:rsid w:val="00495723"/>
    <w:rsid w:val="004978A0"/>
    <w:rsid w:val="004A1C74"/>
    <w:rsid w:val="004A2059"/>
    <w:rsid w:val="004A5B88"/>
    <w:rsid w:val="004B2A7F"/>
    <w:rsid w:val="004B332E"/>
    <w:rsid w:val="004D068C"/>
    <w:rsid w:val="004D110A"/>
    <w:rsid w:val="004D6AA9"/>
    <w:rsid w:val="004E4FBE"/>
    <w:rsid w:val="004E6CB1"/>
    <w:rsid w:val="004F0406"/>
    <w:rsid w:val="004F0955"/>
    <w:rsid w:val="004F3E61"/>
    <w:rsid w:val="004F7FF5"/>
    <w:rsid w:val="0050554C"/>
    <w:rsid w:val="005072B0"/>
    <w:rsid w:val="00511D5B"/>
    <w:rsid w:val="00514D67"/>
    <w:rsid w:val="00520036"/>
    <w:rsid w:val="00521C03"/>
    <w:rsid w:val="00525155"/>
    <w:rsid w:val="0053034E"/>
    <w:rsid w:val="00536412"/>
    <w:rsid w:val="00541771"/>
    <w:rsid w:val="00541D01"/>
    <w:rsid w:val="00546419"/>
    <w:rsid w:val="00577540"/>
    <w:rsid w:val="00581E81"/>
    <w:rsid w:val="005901AA"/>
    <w:rsid w:val="00595E08"/>
    <w:rsid w:val="005A5D86"/>
    <w:rsid w:val="005B45E4"/>
    <w:rsid w:val="005B6A66"/>
    <w:rsid w:val="005D01CD"/>
    <w:rsid w:val="005E19FC"/>
    <w:rsid w:val="005E2419"/>
    <w:rsid w:val="005F0C3A"/>
    <w:rsid w:val="005F24A4"/>
    <w:rsid w:val="005F2CBA"/>
    <w:rsid w:val="005F68A5"/>
    <w:rsid w:val="00600F9B"/>
    <w:rsid w:val="00613881"/>
    <w:rsid w:val="00615A83"/>
    <w:rsid w:val="00624442"/>
    <w:rsid w:val="0063454B"/>
    <w:rsid w:val="00636213"/>
    <w:rsid w:val="0063754F"/>
    <w:rsid w:val="00640CDE"/>
    <w:rsid w:val="00646423"/>
    <w:rsid w:val="006601D5"/>
    <w:rsid w:val="00662D9A"/>
    <w:rsid w:val="00667372"/>
    <w:rsid w:val="0067171C"/>
    <w:rsid w:val="006720ED"/>
    <w:rsid w:val="00677A0D"/>
    <w:rsid w:val="00683D95"/>
    <w:rsid w:val="006872A4"/>
    <w:rsid w:val="006931A0"/>
    <w:rsid w:val="006A1E22"/>
    <w:rsid w:val="006A2B30"/>
    <w:rsid w:val="006A34B1"/>
    <w:rsid w:val="006A478A"/>
    <w:rsid w:val="006A4C9C"/>
    <w:rsid w:val="006A5DE3"/>
    <w:rsid w:val="006A643C"/>
    <w:rsid w:val="006A691F"/>
    <w:rsid w:val="006B2839"/>
    <w:rsid w:val="006C04E3"/>
    <w:rsid w:val="006C421C"/>
    <w:rsid w:val="006E1234"/>
    <w:rsid w:val="006E61E7"/>
    <w:rsid w:val="006F2431"/>
    <w:rsid w:val="006F3E8D"/>
    <w:rsid w:val="006F6CAC"/>
    <w:rsid w:val="00702BC2"/>
    <w:rsid w:val="00702EC0"/>
    <w:rsid w:val="007051DF"/>
    <w:rsid w:val="00714AAA"/>
    <w:rsid w:val="007201BB"/>
    <w:rsid w:val="007212C5"/>
    <w:rsid w:val="00721961"/>
    <w:rsid w:val="00724B18"/>
    <w:rsid w:val="007250D7"/>
    <w:rsid w:val="00725245"/>
    <w:rsid w:val="00726A02"/>
    <w:rsid w:val="00727BEC"/>
    <w:rsid w:val="00727E4A"/>
    <w:rsid w:val="00735C75"/>
    <w:rsid w:val="00736699"/>
    <w:rsid w:val="007429EB"/>
    <w:rsid w:val="00745A20"/>
    <w:rsid w:val="00755AE7"/>
    <w:rsid w:val="00761A74"/>
    <w:rsid w:val="00763DDC"/>
    <w:rsid w:val="007678C4"/>
    <w:rsid w:val="00767A71"/>
    <w:rsid w:val="00782B04"/>
    <w:rsid w:val="007859F1"/>
    <w:rsid w:val="00786EA6"/>
    <w:rsid w:val="0079274A"/>
    <w:rsid w:val="00793B14"/>
    <w:rsid w:val="00793C0D"/>
    <w:rsid w:val="007B390F"/>
    <w:rsid w:val="007B602A"/>
    <w:rsid w:val="007D21D5"/>
    <w:rsid w:val="007D499F"/>
    <w:rsid w:val="007E0159"/>
    <w:rsid w:val="007E3AF6"/>
    <w:rsid w:val="007E4C52"/>
    <w:rsid w:val="007E52D4"/>
    <w:rsid w:val="007F3272"/>
    <w:rsid w:val="007F73AE"/>
    <w:rsid w:val="00800A46"/>
    <w:rsid w:val="00801927"/>
    <w:rsid w:val="00801E29"/>
    <w:rsid w:val="00802045"/>
    <w:rsid w:val="00807DA6"/>
    <w:rsid w:val="00814BA2"/>
    <w:rsid w:val="00816D31"/>
    <w:rsid w:val="00817DBD"/>
    <w:rsid w:val="00820BC2"/>
    <w:rsid w:val="00823391"/>
    <w:rsid w:val="008350AF"/>
    <w:rsid w:val="00835935"/>
    <w:rsid w:val="00837639"/>
    <w:rsid w:val="00850289"/>
    <w:rsid w:val="00850660"/>
    <w:rsid w:val="0085166D"/>
    <w:rsid w:val="00855534"/>
    <w:rsid w:val="00865B9D"/>
    <w:rsid w:val="00867E21"/>
    <w:rsid w:val="00871907"/>
    <w:rsid w:val="008748C7"/>
    <w:rsid w:val="00882EF7"/>
    <w:rsid w:val="00885C69"/>
    <w:rsid w:val="0088687C"/>
    <w:rsid w:val="00891966"/>
    <w:rsid w:val="008A0EF4"/>
    <w:rsid w:val="008A2A1E"/>
    <w:rsid w:val="008A4234"/>
    <w:rsid w:val="008B18E4"/>
    <w:rsid w:val="008B5CD8"/>
    <w:rsid w:val="008C51BE"/>
    <w:rsid w:val="008D3B75"/>
    <w:rsid w:val="008E5F47"/>
    <w:rsid w:val="008F1431"/>
    <w:rsid w:val="008F6C16"/>
    <w:rsid w:val="008F6CBD"/>
    <w:rsid w:val="00902DE2"/>
    <w:rsid w:val="00904B43"/>
    <w:rsid w:val="00904F96"/>
    <w:rsid w:val="00906E7D"/>
    <w:rsid w:val="00907249"/>
    <w:rsid w:val="00907A8E"/>
    <w:rsid w:val="00911863"/>
    <w:rsid w:val="00911D91"/>
    <w:rsid w:val="0091230A"/>
    <w:rsid w:val="009227E1"/>
    <w:rsid w:val="009242CA"/>
    <w:rsid w:val="009264BC"/>
    <w:rsid w:val="0093034E"/>
    <w:rsid w:val="009306EF"/>
    <w:rsid w:val="00933F4B"/>
    <w:rsid w:val="00935F5D"/>
    <w:rsid w:val="00937676"/>
    <w:rsid w:val="00940AEA"/>
    <w:rsid w:val="00955607"/>
    <w:rsid w:val="009704B1"/>
    <w:rsid w:val="00971E76"/>
    <w:rsid w:val="00973D25"/>
    <w:rsid w:val="00990401"/>
    <w:rsid w:val="0099347E"/>
    <w:rsid w:val="009961F7"/>
    <w:rsid w:val="00996EFB"/>
    <w:rsid w:val="00997DBE"/>
    <w:rsid w:val="009B1E64"/>
    <w:rsid w:val="009D68F6"/>
    <w:rsid w:val="009E047D"/>
    <w:rsid w:val="009E4B5C"/>
    <w:rsid w:val="009F2910"/>
    <w:rsid w:val="00A1402C"/>
    <w:rsid w:val="00A202AC"/>
    <w:rsid w:val="00A23BB8"/>
    <w:rsid w:val="00A24C42"/>
    <w:rsid w:val="00A30EBD"/>
    <w:rsid w:val="00A53CE4"/>
    <w:rsid w:val="00A60059"/>
    <w:rsid w:val="00A6353F"/>
    <w:rsid w:val="00A6641A"/>
    <w:rsid w:val="00A67CB4"/>
    <w:rsid w:val="00A7080E"/>
    <w:rsid w:val="00A83507"/>
    <w:rsid w:val="00A90D7B"/>
    <w:rsid w:val="00A91A44"/>
    <w:rsid w:val="00A9391A"/>
    <w:rsid w:val="00A9739D"/>
    <w:rsid w:val="00AA1333"/>
    <w:rsid w:val="00AA3975"/>
    <w:rsid w:val="00AB0F40"/>
    <w:rsid w:val="00AB425E"/>
    <w:rsid w:val="00AB4AA0"/>
    <w:rsid w:val="00AB61E7"/>
    <w:rsid w:val="00AB6262"/>
    <w:rsid w:val="00AC0FD5"/>
    <w:rsid w:val="00AC470C"/>
    <w:rsid w:val="00AC4B32"/>
    <w:rsid w:val="00AD70BA"/>
    <w:rsid w:val="00AE0FB9"/>
    <w:rsid w:val="00AE4F93"/>
    <w:rsid w:val="00AF1013"/>
    <w:rsid w:val="00AF4F78"/>
    <w:rsid w:val="00AF5CE0"/>
    <w:rsid w:val="00B03BF1"/>
    <w:rsid w:val="00B0504C"/>
    <w:rsid w:val="00B069E0"/>
    <w:rsid w:val="00B12A74"/>
    <w:rsid w:val="00B1564A"/>
    <w:rsid w:val="00B21FF5"/>
    <w:rsid w:val="00B22EF8"/>
    <w:rsid w:val="00B258CF"/>
    <w:rsid w:val="00B27395"/>
    <w:rsid w:val="00B301DD"/>
    <w:rsid w:val="00B400CB"/>
    <w:rsid w:val="00B5747D"/>
    <w:rsid w:val="00B61CFA"/>
    <w:rsid w:val="00B62ECA"/>
    <w:rsid w:val="00B63BBC"/>
    <w:rsid w:val="00B63F01"/>
    <w:rsid w:val="00B6580D"/>
    <w:rsid w:val="00B65E90"/>
    <w:rsid w:val="00B663DF"/>
    <w:rsid w:val="00B71187"/>
    <w:rsid w:val="00B725D8"/>
    <w:rsid w:val="00B754B1"/>
    <w:rsid w:val="00B76434"/>
    <w:rsid w:val="00B8014E"/>
    <w:rsid w:val="00B81581"/>
    <w:rsid w:val="00B860DB"/>
    <w:rsid w:val="00B922E7"/>
    <w:rsid w:val="00B97BF2"/>
    <w:rsid w:val="00B97F0B"/>
    <w:rsid w:val="00BA0202"/>
    <w:rsid w:val="00BA63A3"/>
    <w:rsid w:val="00BA6C0E"/>
    <w:rsid w:val="00BA6C16"/>
    <w:rsid w:val="00BB0D3E"/>
    <w:rsid w:val="00BB1255"/>
    <w:rsid w:val="00BB15E4"/>
    <w:rsid w:val="00BB1BA9"/>
    <w:rsid w:val="00BB2CED"/>
    <w:rsid w:val="00BB3F50"/>
    <w:rsid w:val="00BB7A4C"/>
    <w:rsid w:val="00BC6FCF"/>
    <w:rsid w:val="00BD45CD"/>
    <w:rsid w:val="00BD50B0"/>
    <w:rsid w:val="00BD713F"/>
    <w:rsid w:val="00BD7AB1"/>
    <w:rsid w:val="00BE73E9"/>
    <w:rsid w:val="00BF1E1C"/>
    <w:rsid w:val="00BF4939"/>
    <w:rsid w:val="00BF5CCE"/>
    <w:rsid w:val="00C02AD2"/>
    <w:rsid w:val="00C02E92"/>
    <w:rsid w:val="00C15135"/>
    <w:rsid w:val="00C36ACE"/>
    <w:rsid w:val="00C43637"/>
    <w:rsid w:val="00C50858"/>
    <w:rsid w:val="00C6074A"/>
    <w:rsid w:val="00C717E0"/>
    <w:rsid w:val="00C74304"/>
    <w:rsid w:val="00C86D24"/>
    <w:rsid w:val="00C93A75"/>
    <w:rsid w:val="00CA44BF"/>
    <w:rsid w:val="00CC1B0B"/>
    <w:rsid w:val="00CC3098"/>
    <w:rsid w:val="00CC4AFC"/>
    <w:rsid w:val="00CE28DD"/>
    <w:rsid w:val="00CE2AD0"/>
    <w:rsid w:val="00CE538D"/>
    <w:rsid w:val="00CF5D8C"/>
    <w:rsid w:val="00D0042B"/>
    <w:rsid w:val="00D03C27"/>
    <w:rsid w:val="00D214FC"/>
    <w:rsid w:val="00D217D0"/>
    <w:rsid w:val="00D34BBD"/>
    <w:rsid w:val="00D47DD9"/>
    <w:rsid w:val="00D511EE"/>
    <w:rsid w:val="00D51385"/>
    <w:rsid w:val="00D52196"/>
    <w:rsid w:val="00D53162"/>
    <w:rsid w:val="00D546A9"/>
    <w:rsid w:val="00D63F7A"/>
    <w:rsid w:val="00D86F1B"/>
    <w:rsid w:val="00D943CC"/>
    <w:rsid w:val="00D968FB"/>
    <w:rsid w:val="00DA1831"/>
    <w:rsid w:val="00DA3C29"/>
    <w:rsid w:val="00DA635D"/>
    <w:rsid w:val="00DB2044"/>
    <w:rsid w:val="00DB5276"/>
    <w:rsid w:val="00DC0C96"/>
    <w:rsid w:val="00DC6B42"/>
    <w:rsid w:val="00DD4181"/>
    <w:rsid w:val="00DD4FFB"/>
    <w:rsid w:val="00DD7B74"/>
    <w:rsid w:val="00DE3165"/>
    <w:rsid w:val="00DE3860"/>
    <w:rsid w:val="00DE4343"/>
    <w:rsid w:val="00DE54E8"/>
    <w:rsid w:val="00DE7661"/>
    <w:rsid w:val="00DF2747"/>
    <w:rsid w:val="00DF3623"/>
    <w:rsid w:val="00DF41EE"/>
    <w:rsid w:val="00DF5FFB"/>
    <w:rsid w:val="00DF70EC"/>
    <w:rsid w:val="00E0180F"/>
    <w:rsid w:val="00E03AEF"/>
    <w:rsid w:val="00E052C1"/>
    <w:rsid w:val="00E05303"/>
    <w:rsid w:val="00E07200"/>
    <w:rsid w:val="00E07A0D"/>
    <w:rsid w:val="00E13E11"/>
    <w:rsid w:val="00E14256"/>
    <w:rsid w:val="00E22765"/>
    <w:rsid w:val="00E30741"/>
    <w:rsid w:val="00E41A1E"/>
    <w:rsid w:val="00E4372F"/>
    <w:rsid w:val="00E45F05"/>
    <w:rsid w:val="00E56143"/>
    <w:rsid w:val="00E567A5"/>
    <w:rsid w:val="00E63970"/>
    <w:rsid w:val="00E663CE"/>
    <w:rsid w:val="00E77921"/>
    <w:rsid w:val="00E83A89"/>
    <w:rsid w:val="00E96A8B"/>
    <w:rsid w:val="00EA07B9"/>
    <w:rsid w:val="00EA25C7"/>
    <w:rsid w:val="00EA5FB2"/>
    <w:rsid w:val="00EB40FE"/>
    <w:rsid w:val="00EC2F68"/>
    <w:rsid w:val="00EC3759"/>
    <w:rsid w:val="00EC3CF2"/>
    <w:rsid w:val="00EC4BA9"/>
    <w:rsid w:val="00ED67AB"/>
    <w:rsid w:val="00EE7228"/>
    <w:rsid w:val="00EE7D4E"/>
    <w:rsid w:val="00F1001C"/>
    <w:rsid w:val="00F10E5A"/>
    <w:rsid w:val="00F1407D"/>
    <w:rsid w:val="00F158C9"/>
    <w:rsid w:val="00F30039"/>
    <w:rsid w:val="00F53DFB"/>
    <w:rsid w:val="00F557CD"/>
    <w:rsid w:val="00F569DD"/>
    <w:rsid w:val="00F622A9"/>
    <w:rsid w:val="00F63BF4"/>
    <w:rsid w:val="00F6729C"/>
    <w:rsid w:val="00F70036"/>
    <w:rsid w:val="00F71366"/>
    <w:rsid w:val="00F828D6"/>
    <w:rsid w:val="00F871CB"/>
    <w:rsid w:val="00F90362"/>
    <w:rsid w:val="00F953B0"/>
    <w:rsid w:val="00F95649"/>
    <w:rsid w:val="00F976C0"/>
    <w:rsid w:val="00FA7635"/>
    <w:rsid w:val="00FB08ED"/>
    <w:rsid w:val="00FB28A1"/>
    <w:rsid w:val="00FB3E5F"/>
    <w:rsid w:val="00FC043D"/>
    <w:rsid w:val="00FC3A72"/>
    <w:rsid w:val="00FC3CC6"/>
    <w:rsid w:val="00FD5B62"/>
    <w:rsid w:val="00FE0372"/>
    <w:rsid w:val="00FE4693"/>
    <w:rsid w:val="00FE6D4C"/>
    <w:rsid w:val="00FF6997"/>
    <w:rsid w:val="00FF7E5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03BF1"/>
    <w:rPr>
      <w:rFonts w:ascii="Calibri" w:eastAsia="Calibri" w:hAnsi="Calibri" w:cs="Calibri"/>
      <w:lang w:val="it-IT"/>
    </w:rPr>
  </w:style>
  <w:style w:type="paragraph" w:styleId="Titolo1">
    <w:name w:val="heading 1"/>
    <w:basedOn w:val="Normale"/>
    <w:link w:val="Titolo1Carattere"/>
    <w:uiPriority w:val="9"/>
    <w:qFormat/>
    <w:rsid w:val="00B03BF1"/>
    <w:pPr>
      <w:ind w:left="990" w:hanging="720"/>
      <w:outlineLvl w:val="0"/>
    </w:pPr>
    <w:rPr>
      <w:b/>
      <w:bCs/>
      <w:sz w:val="20"/>
      <w:szCs w:val="20"/>
    </w:rPr>
  </w:style>
  <w:style w:type="paragraph" w:styleId="Titolo2">
    <w:name w:val="heading 2"/>
    <w:basedOn w:val="Normale"/>
    <w:uiPriority w:val="9"/>
    <w:unhideWhenUsed/>
    <w:qFormat/>
    <w:rsid w:val="00B03BF1"/>
    <w:pPr>
      <w:spacing w:before="214"/>
      <w:ind w:left="1005"/>
      <w:jc w:val="both"/>
      <w:outlineLvl w:val="1"/>
    </w:pPr>
    <w:rPr>
      <w:b/>
      <w:bCs/>
      <w:i/>
      <w:i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rmattazionecontratto">
    <w:name w:val="formattazione contratto"/>
    <w:basedOn w:val="Paragrafoelenco"/>
    <w:link w:val="formattazionecontrattoCarattere"/>
    <w:qFormat/>
    <w:rsid w:val="000172DA"/>
    <w:pPr>
      <w:numPr>
        <w:ilvl w:val="1"/>
        <w:numId w:val="8"/>
      </w:numPr>
      <w:tabs>
        <w:tab w:val="left" w:pos="988"/>
      </w:tabs>
      <w:spacing w:before="103" w:line="288" w:lineRule="auto"/>
      <w:ind w:right="284"/>
    </w:pPr>
    <w:rPr>
      <w:sz w:val="20"/>
    </w:rPr>
  </w:style>
  <w:style w:type="paragraph" w:styleId="Sommario1">
    <w:name w:val="toc 1"/>
    <w:basedOn w:val="Normale"/>
    <w:uiPriority w:val="39"/>
    <w:qFormat/>
    <w:rsid w:val="00B03BF1"/>
    <w:pPr>
      <w:spacing w:before="46"/>
      <w:ind w:left="933" w:hanging="634"/>
    </w:pPr>
    <w:rPr>
      <w:rFonts w:ascii="Trebuchet MS" w:eastAsia="Trebuchet MS" w:hAnsi="Trebuchet MS" w:cs="Trebuchet MS"/>
      <w:sz w:val="20"/>
      <w:szCs w:val="20"/>
    </w:rPr>
  </w:style>
  <w:style w:type="paragraph" w:styleId="Corpodeltesto">
    <w:name w:val="Body Text"/>
    <w:basedOn w:val="Normale"/>
    <w:uiPriority w:val="1"/>
    <w:qFormat/>
    <w:rsid w:val="00B03BF1"/>
    <w:pPr>
      <w:spacing w:before="21"/>
      <w:jc w:val="both"/>
    </w:pPr>
    <w:rPr>
      <w:sz w:val="20"/>
      <w:szCs w:val="20"/>
    </w:rPr>
  </w:style>
  <w:style w:type="paragraph" w:styleId="Paragrafoelenco">
    <w:name w:val="List Paragraph"/>
    <w:aliases w:val="Paragrafo elenco 2,List Paragraph1,List-1,Paragrafo elenco1,capitolo 1,lp1,Emaze punto elenco bianco,Bullet List,FooterText,numbered,Paragraphe de liste1,Bulletr List Paragraph,列出段落,列出段落1,List Paragraph21,Listeafsnit1,Normal bullet 2,?"/>
    <w:basedOn w:val="Normale"/>
    <w:link w:val="ParagrafoelencoCarattere"/>
    <w:uiPriority w:val="1"/>
    <w:qFormat/>
    <w:rsid w:val="00B03BF1"/>
    <w:pPr>
      <w:spacing w:before="21"/>
      <w:ind w:left="1000" w:hanging="718"/>
      <w:jc w:val="both"/>
    </w:pPr>
  </w:style>
  <w:style w:type="paragraph" w:customStyle="1" w:styleId="TableParagraph">
    <w:name w:val="Table Paragraph"/>
    <w:basedOn w:val="Normale"/>
    <w:uiPriority w:val="1"/>
    <w:qFormat/>
    <w:rsid w:val="00B03BF1"/>
  </w:style>
  <w:style w:type="paragraph" w:styleId="Intestazione">
    <w:name w:val="header"/>
    <w:basedOn w:val="Normale"/>
    <w:link w:val="IntestazioneCarattere"/>
    <w:uiPriority w:val="99"/>
    <w:unhideWhenUsed/>
    <w:rsid w:val="00224773"/>
    <w:pPr>
      <w:tabs>
        <w:tab w:val="center" w:pos="4513"/>
        <w:tab w:val="right" w:pos="9026"/>
      </w:tabs>
    </w:pPr>
  </w:style>
  <w:style w:type="character" w:customStyle="1" w:styleId="IntestazioneCarattere">
    <w:name w:val="Intestazione Carattere"/>
    <w:basedOn w:val="Carpredefinitoparagrafo"/>
    <w:link w:val="Intestazione"/>
    <w:uiPriority w:val="99"/>
    <w:rsid w:val="00224773"/>
    <w:rPr>
      <w:rFonts w:ascii="Calibri" w:eastAsia="Calibri" w:hAnsi="Calibri" w:cs="Calibri"/>
      <w:lang w:val="it-IT"/>
    </w:rPr>
  </w:style>
  <w:style w:type="paragraph" w:styleId="Pidipagina">
    <w:name w:val="footer"/>
    <w:basedOn w:val="Normale"/>
    <w:link w:val="PidipaginaCarattere"/>
    <w:uiPriority w:val="99"/>
    <w:unhideWhenUsed/>
    <w:rsid w:val="00224773"/>
    <w:pPr>
      <w:tabs>
        <w:tab w:val="center" w:pos="4513"/>
        <w:tab w:val="right" w:pos="9026"/>
      </w:tabs>
    </w:pPr>
  </w:style>
  <w:style w:type="character" w:customStyle="1" w:styleId="PidipaginaCarattere">
    <w:name w:val="Piè di pagina Carattere"/>
    <w:basedOn w:val="Carpredefinitoparagrafo"/>
    <w:link w:val="Pidipagina"/>
    <w:uiPriority w:val="99"/>
    <w:rsid w:val="00224773"/>
    <w:rPr>
      <w:rFonts w:ascii="Calibri" w:eastAsia="Calibri" w:hAnsi="Calibri" w:cs="Calibri"/>
      <w:lang w:val="it-IT"/>
    </w:rPr>
  </w:style>
  <w:style w:type="character" w:styleId="Rimandocommento">
    <w:name w:val="annotation reference"/>
    <w:basedOn w:val="Carpredefinitoparagrafo"/>
    <w:uiPriority w:val="99"/>
    <w:semiHidden/>
    <w:unhideWhenUsed/>
    <w:rsid w:val="008F6C16"/>
    <w:rPr>
      <w:sz w:val="16"/>
      <w:szCs w:val="16"/>
    </w:rPr>
  </w:style>
  <w:style w:type="paragraph" w:styleId="Testocommento">
    <w:name w:val="annotation text"/>
    <w:basedOn w:val="Normale"/>
    <w:link w:val="TestocommentoCarattere"/>
    <w:uiPriority w:val="99"/>
    <w:unhideWhenUsed/>
    <w:rsid w:val="008F6C16"/>
    <w:rPr>
      <w:sz w:val="20"/>
      <w:szCs w:val="20"/>
    </w:rPr>
  </w:style>
  <w:style w:type="character" w:customStyle="1" w:styleId="TestocommentoCarattere">
    <w:name w:val="Testo commento Carattere"/>
    <w:basedOn w:val="Carpredefinitoparagrafo"/>
    <w:link w:val="Testocommento"/>
    <w:uiPriority w:val="99"/>
    <w:rsid w:val="008F6C16"/>
    <w:rPr>
      <w:rFonts w:ascii="Calibri" w:eastAsia="Calibri" w:hAnsi="Calibri" w:cs="Calibri"/>
      <w:sz w:val="20"/>
      <w:szCs w:val="20"/>
      <w:lang w:val="it-IT"/>
    </w:rPr>
  </w:style>
  <w:style w:type="paragraph" w:styleId="Soggettocommento">
    <w:name w:val="annotation subject"/>
    <w:basedOn w:val="Testocommento"/>
    <w:next w:val="Testocommento"/>
    <w:link w:val="SoggettocommentoCarattere"/>
    <w:uiPriority w:val="99"/>
    <w:semiHidden/>
    <w:unhideWhenUsed/>
    <w:rsid w:val="008F6C16"/>
    <w:rPr>
      <w:b/>
      <w:bCs/>
    </w:rPr>
  </w:style>
  <w:style w:type="character" w:customStyle="1" w:styleId="SoggettocommentoCarattere">
    <w:name w:val="Soggetto commento Carattere"/>
    <w:basedOn w:val="TestocommentoCarattere"/>
    <w:link w:val="Soggettocommento"/>
    <w:uiPriority w:val="99"/>
    <w:semiHidden/>
    <w:rsid w:val="008F6C16"/>
    <w:rPr>
      <w:rFonts w:ascii="Calibri" w:eastAsia="Calibri" w:hAnsi="Calibri" w:cs="Calibri"/>
      <w:b/>
      <w:bCs/>
      <w:sz w:val="20"/>
      <w:szCs w:val="20"/>
      <w:lang w:val="it-IT"/>
    </w:rPr>
  </w:style>
  <w:style w:type="table" w:customStyle="1" w:styleId="TableNormal1">
    <w:name w:val="Table Normal1"/>
    <w:uiPriority w:val="2"/>
    <w:semiHidden/>
    <w:unhideWhenUsed/>
    <w:qFormat/>
    <w:rsid w:val="00AB4AA0"/>
    <w:tblPr>
      <w:tblInd w:w="0" w:type="dxa"/>
      <w:tblCellMar>
        <w:top w:w="0" w:type="dxa"/>
        <w:left w:w="0" w:type="dxa"/>
        <w:bottom w:w="0" w:type="dxa"/>
        <w:right w:w="0" w:type="dxa"/>
      </w:tblCellMar>
    </w:tblPr>
  </w:style>
  <w:style w:type="character" w:customStyle="1" w:styleId="ParagrafoelencoCarattere">
    <w:name w:val="Paragrafo elenco Carattere"/>
    <w:aliases w:val="Paragrafo elenco 2 Carattere,List Paragraph1 Carattere,List-1 Carattere,Paragrafo elenco1 Carattere,capitolo 1 Carattere,lp1 Carattere,Emaze punto elenco bianco Carattere,Bullet List Carattere,FooterText Carattere,? Carattere"/>
    <w:basedOn w:val="Carpredefinitoparagrafo"/>
    <w:link w:val="Paragrafoelenco"/>
    <w:uiPriority w:val="1"/>
    <w:qFormat/>
    <w:rsid w:val="00BA0202"/>
    <w:rPr>
      <w:rFonts w:ascii="Calibri" w:eastAsia="Calibri" w:hAnsi="Calibri" w:cs="Calibri"/>
      <w:lang w:val="it-IT"/>
    </w:rPr>
  </w:style>
  <w:style w:type="character" w:customStyle="1" w:styleId="formattazionecontrattoCarattere">
    <w:name w:val="formattazione contratto Carattere"/>
    <w:basedOn w:val="ParagrafoelencoCarattere"/>
    <w:link w:val="formattazionecontratto"/>
    <w:rsid w:val="00BA0202"/>
    <w:rPr>
      <w:rFonts w:ascii="Calibri" w:eastAsia="Calibri" w:hAnsi="Calibri" w:cs="Calibri"/>
      <w:sz w:val="20"/>
      <w:lang w:val="it-IT"/>
    </w:rPr>
  </w:style>
  <w:style w:type="paragraph" w:customStyle="1" w:styleId="elencogiusto">
    <w:name w:val="elenco giusto"/>
    <w:basedOn w:val="Paragrafoelenco"/>
    <w:link w:val="elencogiustoCarattere"/>
    <w:qFormat/>
    <w:rsid w:val="00F953B0"/>
    <w:pPr>
      <w:numPr>
        <w:numId w:val="1"/>
      </w:numPr>
      <w:tabs>
        <w:tab w:val="left" w:pos="1417"/>
      </w:tabs>
      <w:spacing w:before="71"/>
    </w:pPr>
    <w:rPr>
      <w:sz w:val="20"/>
    </w:rPr>
  </w:style>
  <w:style w:type="character" w:customStyle="1" w:styleId="elencogiustoCarattere">
    <w:name w:val="elenco giusto Carattere"/>
    <w:basedOn w:val="ParagrafoelencoCarattere"/>
    <w:link w:val="elencogiusto"/>
    <w:rsid w:val="00F953B0"/>
    <w:rPr>
      <w:rFonts w:ascii="Calibri" w:eastAsia="Calibri" w:hAnsi="Calibri" w:cs="Calibri"/>
      <w:sz w:val="20"/>
      <w:lang w:val="it-IT"/>
    </w:rPr>
  </w:style>
  <w:style w:type="character" w:customStyle="1" w:styleId="Titolo1Carattere">
    <w:name w:val="Titolo 1 Carattere"/>
    <w:basedOn w:val="Carpredefinitoparagrafo"/>
    <w:link w:val="Titolo1"/>
    <w:uiPriority w:val="9"/>
    <w:rsid w:val="00600F9B"/>
    <w:rPr>
      <w:rFonts w:ascii="Calibri" w:eastAsia="Calibri" w:hAnsi="Calibri" w:cs="Calibri"/>
      <w:b/>
      <w:bCs/>
      <w:sz w:val="20"/>
      <w:szCs w:val="20"/>
      <w:lang w:val="it-IT"/>
    </w:rPr>
  </w:style>
  <w:style w:type="paragraph" w:styleId="Titolosommario">
    <w:name w:val="TOC Heading"/>
    <w:basedOn w:val="Titolo1"/>
    <w:next w:val="Normale"/>
    <w:uiPriority w:val="39"/>
    <w:unhideWhenUsed/>
    <w:qFormat/>
    <w:rsid w:val="003C20DD"/>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it-IT"/>
    </w:rPr>
  </w:style>
  <w:style w:type="paragraph" w:styleId="Sommario2">
    <w:name w:val="toc 2"/>
    <w:basedOn w:val="Normale"/>
    <w:next w:val="Normale"/>
    <w:autoRedefine/>
    <w:uiPriority w:val="39"/>
    <w:unhideWhenUsed/>
    <w:rsid w:val="003C20DD"/>
    <w:pPr>
      <w:spacing w:after="100"/>
      <w:ind w:left="220"/>
    </w:pPr>
  </w:style>
  <w:style w:type="character" w:styleId="Collegamentoipertestuale">
    <w:name w:val="Hyperlink"/>
    <w:basedOn w:val="Carpredefinitoparagrafo"/>
    <w:uiPriority w:val="99"/>
    <w:unhideWhenUsed/>
    <w:rsid w:val="003C20DD"/>
    <w:rPr>
      <w:color w:val="0000FF" w:themeColor="hyperlink"/>
      <w:u w:val="single"/>
    </w:rPr>
  </w:style>
  <w:style w:type="paragraph" w:customStyle="1" w:styleId="pf0">
    <w:name w:val="pf0"/>
    <w:basedOn w:val="Normale"/>
    <w:rsid w:val="00F71366"/>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character" w:customStyle="1" w:styleId="cf01">
    <w:name w:val="cf01"/>
    <w:basedOn w:val="Carpredefinitoparagrafo"/>
    <w:rsid w:val="00F71366"/>
    <w:rPr>
      <w:rFonts w:ascii="Segoe UI" w:hAnsi="Segoe UI" w:cs="Segoe UI" w:hint="default"/>
      <w:sz w:val="18"/>
      <w:szCs w:val="18"/>
    </w:rPr>
  </w:style>
  <w:style w:type="paragraph" w:styleId="NormaleWeb">
    <w:name w:val="Normal (Web)"/>
    <w:basedOn w:val="Normale"/>
    <w:uiPriority w:val="99"/>
    <w:semiHidden/>
    <w:unhideWhenUsed/>
    <w:rsid w:val="00F71366"/>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D5316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53162"/>
    <w:rPr>
      <w:rFonts w:ascii="Tahoma" w:eastAsia="Calibri" w:hAnsi="Tahoma" w:cs="Tahoma"/>
      <w:sz w:val="16"/>
      <w:szCs w:val="16"/>
      <w:lang w:val="it-IT"/>
    </w:rPr>
  </w:style>
</w:styles>
</file>

<file path=word/webSettings.xml><?xml version="1.0" encoding="utf-8"?>
<w:webSettings xmlns:r="http://schemas.openxmlformats.org/officeDocument/2006/relationships" xmlns:w="http://schemas.openxmlformats.org/wordprocessingml/2006/main">
  <w:divs>
    <w:div w:id="433717907">
      <w:bodyDiv w:val="1"/>
      <w:marLeft w:val="0"/>
      <w:marRight w:val="0"/>
      <w:marTop w:val="0"/>
      <w:marBottom w:val="0"/>
      <w:divBdr>
        <w:top w:val="none" w:sz="0" w:space="0" w:color="auto"/>
        <w:left w:val="none" w:sz="0" w:space="0" w:color="auto"/>
        <w:bottom w:val="none" w:sz="0" w:space="0" w:color="auto"/>
        <w:right w:val="none" w:sz="0" w:space="0" w:color="auto"/>
      </w:divBdr>
    </w:div>
    <w:div w:id="455029809">
      <w:bodyDiv w:val="1"/>
      <w:marLeft w:val="0"/>
      <w:marRight w:val="0"/>
      <w:marTop w:val="0"/>
      <w:marBottom w:val="0"/>
      <w:divBdr>
        <w:top w:val="none" w:sz="0" w:space="0" w:color="auto"/>
        <w:left w:val="none" w:sz="0" w:space="0" w:color="auto"/>
        <w:bottom w:val="none" w:sz="0" w:space="0" w:color="auto"/>
        <w:right w:val="none" w:sz="0" w:space="0" w:color="auto"/>
      </w:divBdr>
    </w:div>
    <w:div w:id="1037434891">
      <w:bodyDiv w:val="1"/>
      <w:marLeft w:val="0"/>
      <w:marRight w:val="0"/>
      <w:marTop w:val="0"/>
      <w:marBottom w:val="0"/>
      <w:divBdr>
        <w:top w:val="none" w:sz="0" w:space="0" w:color="auto"/>
        <w:left w:val="none" w:sz="0" w:space="0" w:color="auto"/>
        <w:bottom w:val="none" w:sz="0" w:space="0" w:color="auto"/>
        <w:right w:val="none" w:sz="0" w:space="0" w:color="auto"/>
      </w:divBdr>
    </w:div>
    <w:div w:id="1051149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a1748da-431a-4546-a270-b8b7c19555d8" xsi:nil="true"/>
    <lcf76f155ced4ddcb4097134ff3c332f xmlns="672e9d14-51b8-4a5c-b056-2304f7b704e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2CD5EC97752B24E89FE68D2F2C1AE81" ma:contentTypeVersion="18" ma:contentTypeDescription="Creare un nuovo documento." ma:contentTypeScope="" ma:versionID="224871b3bcfcedc0817e3b5582b6d3aa">
  <xsd:schema xmlns:xsd="http://www.w3.org/2001/XMLSchema" xmlns:xs="http://www.w3.org/2001/XMLSchema" xmlns:p="http://schemas.microsoft.com/office/2006/metadata/properties" xmlns:ns2="8a1748da-431a-4546-a270-b8b7c19555d8" xmlns:ns3="672e9d14-51b8-4a5c-b056-2304f7b704e3" targetNamespace="http://schemas.microsoft.com/office/2006/metadata/properties" ma:root="true" ma:fieldsID="087023b8d66d4c64d0388c7cdb0c11ee" ns2:_="" ns3:_="">
    <xsd:import namespace="8a1748da-431a-4546-a270-b8b7c19555d8"/>
    <xsd:import namespace="672e9d14-51b8-4a5c-b056-2304f7b704e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lcf76f155ced4ddcb4097134ff3c332f" minOccurs="0"/>
                <xsd:element ref="ns2:TaxCatchAll" minOccurs="0"/>
                <xsd:element ref="ns3:MediaServiceObjectDetectorVersions" minOccurs="0"/>
                <xsd:element ref="ns3:MediaLengthInSecond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748da-431a-4546-a270-b8b7c19555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1" nillable="true" ma:displayName="Taxonomy Catch All Column" ma:hidden="true" ma:list="{3a7d02fe-15ed-448f-9b38-a8862394ca8e}" ma:internalName="TaxCatchAll" ma:showField="CatchAllData" ma:web="8a1748da-431a-4546-a270-b8b7c19555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72e9d14-51b8-4a5c-b056-2304f7b704e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1bb2967-c362-44f9-8b79-c0367f23253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598618-8560-4A76-865B-838705444C28}">
  <ds:schemaRefs>
    <ds:schemaRef ds:uri="http://schemas.microsoft.com/sharepoint/v3/contenttype/forms"/>
  </ds:schemaRefs>
</ds:datastoreItem>
</file>

<file path=customXml/itemProps2.xml><?xml version="1.0" encoding="utf-8"?>
<ds:datastoreItem xmlns:ds="http://schemas.openxmlformats.org/officeDocument/2006/customXml" ds:itemID="{31ECBE02-2800-47D8-80EE-AD8CC87A7222}">
  <ds:schemaRefs>
    <ds:schemaRef ds:uri="http://schemas.microsoft.com/office/2006/metadata/properties"/>
    <ds:schemaRef ds:uri="http://schemas.microsoft.com/office/infopath/2007/PartnerControls"/>
    <ds:schemaRef ds:uri="8a1748da-431a-4546-a270-b8b7c19555d8"/>
    <ds:schemaRef ds:uri="672e9d14-51b8-4a5c-b056-2304f7b704e3"/>
  </ds:schemaRefs>
</ds:datastoreItem>
</file>

<file path=customXml/itemProps3.xml><?xml version="1.0" encoding="utf-8"?>
<ds:datastoreItem xmlns:ds="http://schemas.openxmlformats.org/officeDocument/2006/customXml" ds:itemID="{34ABFBFA-0734-4CD5-9A45-1BC9D75060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1748da-431a-4546-a270-b8b7c19555d8"/>
    <ds:schemaRef ds:uri="672e9d14-51b8-4a5c-b056-2304f7b70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459D06-0B9A-4D20-8A8C-93891E414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24</Pages>
  <Words>10341</Words>
  <Characters>58946</Characters>
  <Application>Microsoft Office Word</Application>
  <DocSecurity>0</DocSecurity>
  <Lines>491</Lines>
  <Paragraphs>138</Paragraphs>
  <ScaleCrop>false</ScaleCrop>
  <Company/>
  <LinksUpToDate>false</LinksUpToDate>
  <CharactersWithSpaces>69149</CharactersWithSpaces>
  <SharedDoc>false</SharedDoc>
  <HLinks>
    <vt:vector size="126" baseType="variant">
      <vt:variant>
        <vt:i4>2097233</vt:i4>
      </vt:variant>
      <vt:variant>
        <vt:i4>60</vt:i4>
      </vt:variant>
      <vt:variant>
        <vt:i4>0</vt:i4>
      </vt:variant>
      <vt:variant>
        <vt:i4>5</vt:i4>
      </vt:variant>
      <vt:variant>
        <vt:lpwstr/>
      </vt:variant>
      <vt:variant>
        <vt:lpwstr>_bookmark20</vt:lpwstr>
      </vt:variant>
      <vt:variant>
        <vt:i4>2293841</vt:i4>
      </vt:variant>
      <vt:variant>
        <vt:i4>57</vt:i4>
      </vt:variant>
      <vt:variant>
        <vt:i4>0</vt:i4>
      </vt:variant>
      <vt:variant>
        <vt:i4>5</vt:i4>
      </vt:variant>
      <vt:variant>
        <vt:lpwstr/>
      </vt:variant>
      <vt:variant>
        <vt:lpwstr>_bookmark19</vt:lpwstr>
      </vt:variant>
      <vt:variant>
        <vt:i4>2293841</vt:i4>
      </vt:variant>
      <vt:variant>
        <vt:i4>54</vt:i4>
      </vt:variant>
      <vt:variant>
        <vt:i4>0</vt:i4>
      </vt:variant>
      <vt:variant>
        <vt:i4>5</vt:i4>
      </vt:variant>
      <vt:variant>
        <vt:lpwstr/>
      </vt:variant>
      <vt:variant>
        <vt:lpwstr>_bookmark18</vt:lpwstr>
      </vt:variant>
      <vt:variant>
        <vt:i4>2293841</vt:i4>
      </vt:variant>
      <vt:variant>
        <vt:i4>51</vt:i4>
      </vt:variant>
      <vt:variant>
        <vt:i4>0</vt:i4>
      </vt:variant>
      <vt:variant>
        <vt:i4>5</vt:i4>
      </vt:variant>
      <vt:variant>
        <vt:lpwstr/>
      </vt:variant>
      <vt:variant>
        <vt:lpwstr>_bookmark17</vt:lpwstr>
      </vt:variant>
      <vt:variant>
        <vt:i4>2293841</vt:i4>
      </vt:variant>
      <vt:variant>
        <vt:i4>48</vt:i4>
      </vt:variant>
      <vt:variant>
        <vt:i4>0</vt:i4>
      </vt:variant>
      <vt:variant>
        <vt:i4>5</vt:i4>
      </vt:variant>
      <vt:variant>
        <vt:lpwstr/>
      </vt:variant>
      <vt:variant>
        <vt:lpwstr>_bookmark16</vt:lpwstr>
      </vt:variant>
      <vt:variant>
        <vt:i4>2293841</vt:i4>
      </vt:variant>
      <vt:variant>
        <vt:i4>45</vt:i4>
      </vt:variant>
      <vt:variant>
        <vt:i4>0</vt:i4>
      </vt:variant>
      <vt:variant>
        <vt:i4>5</vt:i4>
      </vt:variant>
      <vt:variant>
        <vt:lpwstr/>
      </vt:variant>
      <vt:variant>
        <vt:lpwstr>_bookmark15</vt:lpwstr>
      </vt:variant>
      <vt:variant>
        <vt:i4>2293841</vt:i4>
      </vt:variant>
      <vt:variant>
        <vt:i4>42</vt:i4>
      </vt:variant>
      <vt:variant>
        <vt:i4>0</vt:i4>
      </vt:variant>
      <vt:variant>
        <vt:i4>5</vt:i4>
      </vt:variant>
      <vt:variant>
        <vt:lpwstr/>
      </vt:variant>
      <vt:variant>
        <vt:lpwstr>_bookmark14</vt:lpwstr>
      </vt:variant>
      <vt:variant>
        <vt:i4>2293841</vt:i4>
      </vt:variant>
      <vt:variant>
        <vt:i4>39</vt:i4>
      </vt:variant>
      <vt:variant>
        <vt:i4>0</vt:i4>
      </vt:variant>
      <vt:variant>
        <vt:i4>5</vt:i4>
      </vt:variant>
      <vt:variant>
        <vt:lpwstr/>
      </vt:variant>
      <vt:variant>
        <vt:lpwstr>_bookmark13</vt:lpwstr>
      </vt:variant>
      <vt:variant>
        <vt:i4>2293841</vt:i4>
      </vt:variant>
      <vt:variant>
        <vt:i4>36</vt:i4>
      </vt:variant>
      <vt:variant>
        <vt:i4>0</vt:i4>
      </vt:variant>
      <vt:variant>
        <vt:i4>5</vt:i4>
      </vt:variant>
      <vt:variant>
        <vt:lpwstr/>
      </vt:variant>
      <vt:variant>
        <vt:lpwstr>_bookmark12</vt:lpwstr>
      </vt:variant>
      <vt:variant>
        <vt:i4>2293841</vt:i4>
      </vt:variant>
      <vt:variant>
        <vt:i4>33</vt:i4>
      </vt:variant>
      <vt:variant>
        <vt:i4>0</vt:i4>
      </vt:variant>
      <vt:variant>
        <vt:i4>5</vt:i4>
      </vt:variant>
      <vt:variant>
        <vt:lpwstr/>
      </vt:variant>
      <vt:variant>
        <vt:lpwstr>_bookmark11</vt:lpwstr>
      </vt:variant>
      <vt:variant>
        <vt:i4>2293841</vt:i4>
      </vt:variant>
      <vt:variant>
        <vt:i4>30</vt:i4>
      </vt:variant>
      <vt:variant>
        <vt:i4>0</vt:i4>
      </vt:variant>
      <vt:variant>
        <vt:i4>5</vt:i4>
      </vt:variant>
      <vt:variant>
        <vt:lpwstr/>
      </vt:variant>
      <vt:variant>
        <vt:lpwstr>_bookmark10</vt:lpwstr>
      </vt:variant>
      <vt:variant>
        <vt:i4>2818129</vt:i4>
      </vt:variant>
      <vt:variant>
        <vt:i4>27</vt:i4>
      </vt:variant>
      <vt:variant>
        <vt:i4>0</vt:i4>
      </vt:variant>
      <vt:variant>
        <vt:i4>5</vt:i4>
      </vt:variant>
      <vt:variant>
        <vt:lpwstr/>
      </vt:variant>
      <vt:variant>
        <vt:lpwstr>_bookmark9</vt:lpwstr>
      </vt:variant>
      <vt:variant>
        <vt:i4>2752593</vt:i4>
      </vt:variant>
      <vt:variant>
        <vt:i4>24</vt:i4>
      </vt:variant>
      <vt:variant>
        <vt:i4>0</vt:i4>
      </vt:variant>
      <vt:variant>
        <vt:i4>5</vt:i4>
      </vt:variant>
      <vt:variant>
        <vt:lpwstr/>
      </vt:variant>
      <vt:variant>
        <vt:lpwstr>_bookmark8</vt:lpwstr>
      </vt:variant>
      <vt:variant>
        <vt:i4>2424913</vt:i4>
      </vt:variant>
      <vt:variant>
        <vt:i4>21</vt:i4>
      </vt:variant>
      <vt:variant>
        <vt:i4>0</vt:i4>
      </vt:variant>
      <vt:variant>
        <vt:i4>5</vt:i4>
      </vt:variant>
      <vt:variant>
        <vt:lpwstr/>
      </vt:variant>
      <vt:variant>
        <vt:lpwstr>_bookmark7</vt:lpwstr>
      </vt:variant>
      <vt:variant>
        <vt:i4>2359377</vt:i4>
      </vt:variant>
      <vt:variant>
        <vt:i4>18</vt:i4>
      </vt:variant>
      <vt:variant>
        <vt:i4>0</vt:i4>
      </vt:variant>
      <vt:variant>
        <vt:i4>5</vt:i4>
      </vt:variant>
      <vt:variant>
        <vt:lpwstr/>
      </vt:variant>
      <vt:variant>
        <vt:lpwstr>_bookmark6</vt:lpwstr>
      </vt:variant>
      <vt:variant>
        <vt:i4>2555985</vt:i4>
      </vt:variant>
      <vt:variant>
        <vt:i4>15</vt:i4>
      </vt:variant>
      <vt:variant>
        <vt:i4>0</vt:i4>
      </vt:variant>
      <vt:variant>
        <vt:i4>5</vt:i4>
      </vt:variant>
      <vt:variant>
        <vt:lpwstr/>
      </vt:variant>
      <vt:variant>
        <vt:lpwstr>_bookmark5</vt:lpwstr>
      </vt:variant>
      <vt:variant>
        <vt:i4>2490449</vt:i4>
      </vt:variant>
      <vt:variant>
        <vt:i4>12</vt:i4>
      </vt:variant>
      <vt:variant>
        <vt:i4>0</vt:i4>
      </vt:variant>
      <vt:variant>
        <vt:i4>5</vt:i4>
      </vt:variant>
      <vt:variant>
        <vt:lpwstr/>
      </vt:variant>
      <vt:variant>
        <vt:lpwstr>_bookmark4</vt:lpwstr>
      </vt:variant>
      <vt:variant>
        <vt:i4>2162769</vt:i4>
      </vt:variant>
      <vt:variant>
        <vt:i4>9</vt:i4>
      </vt:variant>
      <vt:variant>
        <vt:i4>0</vt:i4>
      </vt:variant>
      <vt:variant>
        <vt:i4>5</vt:i4>
      </vt:variant>
      <vt:variant>
        <vt:lpwstr/>
      </vt:variant>
      <vt:variant>
        <vt:lpwstr>_bookmark3</vt:lpwstr>
      </vt:variant>
      <vt:variant>
        <vt:i4>2097233</vt:i4>
      </vt:variant>
      <vt:variant>
        <vt:i4>6</vt:i4>
      </vt:variant>
      <vt:variant>
        <vt:i4>0</vt:i4>
      </vt:variant>
      <vt:variant>
        <vt:i4>5</vt:i4>
      </vt:variant>
      <vt:variant>
        <vt:lpwstr/>
      </vt:variant>
      <vt:variant>
        <vt:lpwstr>_bookmark2</vt:lpwstr>
      </vt:variant>
      <vt:variant>
        <vt:i4>2293841</vt:i4>
      </vt:variant>
      <vt:variant>
        <vt:i4>3</vt:i4>
      </vt:variant>
      <vt:variant>
        <vt:i4>0</vt:i4>
      </vt:variant>
      <vt:variant>
        <vt:i4>5</vt:i4>
      </vt:variant>
      <vt:variant>
        <vt:lpwstr/>
      </vt:variant>
      <vt:variant>
        <vt:lpwstr>_bookmark1</vt:lpwstr>
      </vt:variant>
      <vt:variant>
        <vt:i4>2228305</vt:i4>
      </vt:variant>
      <vt:variant>
        <vt:i4>0</vt:i4>
      </vt:variant>
      <vt:variant>
        <vt:i4>0</vt:i4>
      </vt:variant>
      <vt:variant>
        <vt:i4>5</vt:i4>
      </vt:variant>
      <vt:variant>
        <vt:lpwstr/>
      </vt:variant>
      <vt:variant>
        <vt:lpwstr>_bookmark0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ID 2202 All. 4A Schema di Contratto Esecutivo Lotti Applicativi_NEW</dc:title>
  <dc:creator>william.frascarelli</dc:creator>
  <cp:lastModifiedBy>Emiliano Arca</cp:lastModifiedBy>
  <cp:revision>9</cp:revision>
  <dcterms:created xsi:type="dcterms:W3CDTF">2025-07-14T16:01:00Z</dcterms:created>
  <dcterms:modified xsi:type="dcterms:W3CDTF">2025-07-15T09:37:00Z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2022-02-10T00:00:00Z</vt:filetime>
  </property>
  <property fmtid="{D5CDD505-2E9C-101B-9397-08002B2CF9AE}" pid="3" name="Creator">
    <vt:lpwstr>Microsoft® Word 2016</vt:lpwstr>
  </property>
  <property fmtid="{D5CDD505-2E9C-101B-9397-08002B2CF9AE}" pid="4" name="LastSaved">
    <vt:filetime>2025-06-10T00:00:00Z</vt:filetime>
  </property>
  <property fmtid="{D5CDD505-2E9C-101B-9397-08002B2CF9AE}" pid="5" name="Producer">
    <vt:lpwstr>Microsoft® Word 2016</vt:lpwstr>
  </property>
  <property fmtid="{D5CDD505-2E9C-101B-9397-08002B2CF9AE}" pid="6" name="ContentTypeId">
    <vt:lpwstr>0x010100C2CD5EC97752B24E89FE68D2F2C1AE81</vt:lpwstr>
  </property>
  <property fmtid="{D5CDD505-2E9C-101B-9397-08002B2CF9AE}" pid="7" name="MediaServiceImageTags">
    <vt:lpwstr/>
  </property>
</Properties>
</file>